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40" w:lineRule="exact"/>
        <w:jc w:val="center"/>
        <w:textAlignment w:val="baseline"/>
        <w:rPr>
          <w:rStyle w:val="19"/>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640" w:lineRule="exact"/>
        <w:jc w:val="center"/>
        <w:textAlignment w:val="baseline"/>
        <w:rPr>
          <w:rStyle w:val="19"/>
          <w:rFonts w:ascii="仿宋" w:hAnsi="仿宋" w:eastAsia="仿宋"/>
          <w:b w:val="0"/>
          <w:i w:val="0"/>
          <w:caps w:val="0"/>
          <w:spacing w:val="0"/>
          <w:w w:val="100"/>
          <w:kern w:val="2"/>
          <w:sz w:val="32"/>
          <w:szCs w:val="32"/>
          <w:lang w:val="en-US" w:eastAsia="zh-CN" w:bidi="ar-SA"/>
        </w:rPr>
      </w:pPr>
    </w:p>
    <w:p>
      <w:pPr>
        <w:snapToGrid/>
        <w:spacing w:before="0" w:beforeAutospacing="0" w:after="0" w:afterAutospacing="0" w:line="640" w:lineRule="exact"/>
        <w:jc w:val="center"/>
        <w:textAlignment w:val="baseline"/>
        <w:rPr>
          <w:rStyle w:val="19"/>
          <w:rFonts w:ascii="仿宋" w:hAnsi="仿宋" w:eastAsia="仿宋"/>
          <w:b w:val="0"/>
          <w:i w:val="0"/>
          <w:caps w:val="0"/>
          <w:spacing w:val="0"/>
          <w:w w:val="100"/>
          <w:kern w:val="2"/>
          <w:sz w:val="32"/>
          <w:szCs w:val="32"/>
          <w:lang w:val="en-US" w:eastAsia="zh-CN" w:bidi="ar-SA"/>
        </w:rPr>
      </w:pPr>
    </w:p>
    <w:p>
      <w:pPr>
        <w:snapToGrid/>
        <w:spacing w:before="0" w:beforeAutospacing="0" w:after="0" w:afterAutospacing="0" w:line="640" w:lineRule="exact"/>
        <w:jc w:val="center"/>
        <w:textAlignment w:val="baseline"/>
        <w:rPr>
          <w:rStyle w:val="19"/>
          <w:rFonts w:ascii="仿宋" w:hAnsi="仿宋" w:eastAsia="仿宋"/>
          <w:b w:val="0"/>
          <w:i w:val="0"/>
          <w:caps w:val="0"/>
          <w:spacing w:val="0"/>
          <w:w w:val="100"/>
          <w:kern w:val="2"/>
          <w:sz w:val="32"/>
          <w:szCs w:val="32"/>
          <w:lang w:val="en-US" w:eastAsia="zh-CN" w:bidi="ar-SA"/>
        </w:rPr>
      </w:pPr>
    </w:p>
    <w:p>
      <w:pPr>
        <w:snapToGrid/>
        <w:spacing w:before="0" w:beforeAutospacing="0" w:after="0" w:afterAutospacing="0" w:line="640" w:lineRule="exact"/>
        <w:jc w:val="center"/>
        <w:textAlignment w:val="baseline"/>
        <w:rPr>
          <w:rStyle w:val="19"/>
          <w:rFonts w:ascii="仿宋" w:hAnsi="仿宋" w:eastAsia="仿宋"/>
          <w:b w:val="0"/>
          <w:i w:val="0"/>
          <w:caps w:val="0"/>
          <w:spacing w:val="0"/>
          <w:w w:val="100"/>
          <w:kern w:val="2"/>
          <w:sz w:val="32"/>
          <w:szCs w:val="32"/>
          <w:lang w:val="en-US" w:eastAsia="zh-CN" w:bidi="ar-SA"/>
        </w:rPr>
      </w:pPr>
    </w:p>
    <w:p>
      <w:pPr>
        <w:snapToGrid/>
        <w:spacing w:before="0" w:beforeAutospacing="0" w:after="0" w:afterAutospacing="0" w:line="640" w:lineRule="exact"/>
        <w:jc w:val="center"/>
        <w:textAlignment w:val="baseline"/>
        <w:rPr>
          <w:rStyle w:val="19"/>
          <w:rFonts w:ascii="仿宋" w:hAnsi="仿宋" w:eastAsia="仿宋"/>
          <w:b w:val="0"/>
          <w:i w:val="0"/>
          <w:caps w:val="0"/>
          <w:spacing w:val="0"/>
          <w:w w:val="100"/>
          <w:kern w:val="2"/>
          <w:sz w:val="32"/>
          <w:szCs w:val="32"/>
          <w:lang w:val="en-US" w:eastAsia="zh-CN" w:bidi="ar-SA"/>
        </w:rPr>
      </w:pPr>
    </w:p>
    <w:p>
      <w:pPr>
        <w:snapToGrid/>
        <w:spacing w:before="0" w:beforeAutospacing="0" w:after="0" w:afterAutospacing="0" w:line="640" w:lineRule="exact"/>
        <w:jc w:val="center"/>
        <w:textAlignment w:val="baseline"/>
        <w:rPr>
          <w:rStyle w:val="19"/>
          <w:rFonts w:ascii="宋体" w:hAnsi="宋体" w:eastAsia="宋体"/>
          <w:b w:val="0"/>
          <w:i w:val="0"/>
          <w:caps w:val="0"/>
          <w:color w:val="000000"/>
          <w:spacing w:val="0"/>
          <w:w w:val="100"/>
          <w:kern w:val="2"/>
          <w:sz w:val="32"/>
          <w:szCs w:val="32"/>
          <w:lang w:val="en-US" w:eastAsia="zh-CN" w:bidi="ar-SA"/>
        </w:rPr>
      </w:pPr>
      <w:r>
        <w:rPr>
          <w:rStyle w:val="19"/>
          <w:rFonts w:ascii="仿宋" w:hAnsi="仿宋" w:eastAsia="仿宋"/>
          <w:b w:val="0"/>
          <w:i w:val="0"/>
          <w:caps w:val="0"/>
          <w:spacing w:val="0"/>
          <w:w w:val="100"/>
          <w:kern w:val="2"/>
          <w:sz w:val="32"/>
          <w:szCs w:val="32"/>
          <w:lang w:val="en-US" w:eastAsia="zh-CN" w:bidi="ar-SA"/>
        </w:rPr>
        <w:t>原市监〔2022〕</w:t>
      </w:r>
      <w:r>
        <w:rPr>
          <w:rStyle w:val="19"/>
          <w:rFonts w:hint="eastAsia" w:ascii="仿宋" w:hAnsi="仿宋" w:eastAsia="仿宋"/>
          <w:b w:val="0"/>
          <w:i w:val="0"/>
          <w:caps w:val="0"/>
          <w:spacing w:val="0"/>
          <w:w w:val="100"/>
          <w:kern w:val="2"/>
          <w:sz w:val="32"/>
          <w:szCs w:val="32"/>
          <w:lang w:val="en-US" w:eastAsia="zh-CN" w:bidi="ar-SA"/>
        </w:rPr>
        <w:t>99</w:t>
      </w:r>
      <w:r>
        <w:rPr>
          <w:rStyle w:val="19"/>
          <w:rFonts w:ascii="宋体" w:hAnsi="宋体" w:eastAsia="宋体"/>
          <w:b w:val="0"/>
          <w:i w:val="0"/>
          <w:caps w:val="0"/>
          <w:color w:val="000000"/>
          <w:spacing w:val="0"/>
          <w:w w:val="100"/>
          <w:kern w:val="2"/>
          <w:sz w:val="32"/>
          <w:szCs w:val="32"/>
          <w:lang w:val="en-US" w:eastAsia="zh-CN" w:bidi="ar-SA"/>
        </w:rPr>
        <w:t>号</w:t>
      </w:r>
    </w:p>
    <w:p>
      <w:pPr>
        <w:widowControl/>
        <w:shd w:val="clear" w:color="auto" w:fill="FFFFFF"/>
        <w:snapToGrid/>
        <w:spacing w:before="0" w:beforeAutospacing="0" w:after="0" w:afterAutospacing="0" w:line="680" w:lineRule="exact"/>
        <w:jc w:val="left"/>
        <w:textAlignment w:val="baseline"/>
        <w:rPr>
          <w:rStyle w:val="19"/>
          <w:rFonts w:hint="eastAsia" w:ascii="宋体" w:hAnsi="宋体" w:eastAsia="宋体" w:cs="宋体"/>
          <w:b w:val="0"/>
          <w:i w:val="0"/>
          <w:caps w:val="0"/>
          <w:color w:val="333333"/>
          <w:spacing w:val="0"/>
          <w:w w:val="100"/>
          <w:kern w:val="0"/>
          <w:sz w:val="18"/>
          <w:szCs w:val="18"/>
          <w:lang w:val="en-US" w:eastAsia="zh-CN" w:bidi="ar-SA"/>
        </w:rPr>
      </w:pPr>
    </w:p>
    <w:p>
      <w:pPr>
        <w:jc w:val="center"/>
        <w:rPr>
          <w:rFonts w:hint="eastAsia" w:ascii="宋体" w:hAnsi="宋体" w:eastAsia="宋体" w:cs="宋体"/>
          <w:sz w:val="44"/>
          <w:szCs w:val="44"/>
          <w:lang w:val="en-US" w:eastAsia="zh-CN"/>
        </w:rPr>
      </w:pPr>
      <w:bookmarkStart w:id="4" w:name="_GoBack"/>
      <w:r>
        <w:rPr>
          <w:rFonts w:hint="eastAsia" w:ascii="宋体" w:hAnsi="宋体" w:eastAsia="宋体" w:cs="宋体"/>
          <w:sz w:val="44"/>
          <w:szCs w:val="44"/>
          <w:lang w:val="en-US" w:eastAsia="zh-CN"/>
        </w:rPr>
        <w:t>关于转发《忻州市市场监督管理局</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关于2022年度气瓶充装单位年度监督检查的通知》的通知</w:t>
      </w:r>
    </w:p>
    <w:bookmarkEnd w:id="4"/>
    <w:p>
      <w:pPr>
        <w:pStyle w:val="4"/>
        <w:rPr>
          <w:rFonts w:hint="eastAsia"/>
          <w:lang w:val="en-US" w:eastAsia="zh-CN"/>
        </w:rPr>
      </w:pPr>
    </w:p>
    <w:p>
      <w:pPr>
        <w:pStyle w:val="4"/>
        <w:spacing w:line="560" w:lineRule="exact"/>
        <w:rPr>
          <w:rFonts w:hint="eastAsia" w:ascii="仿宋" w:hAnsi="仿宋" w:eastAsia="仿宋" w:cs="仿宋"/>
          <w:sz w:val="32"/>
          <w:szCs w:val="32"/>
        </w:rPr>
      </w:pPr>
      <w:r>
        <w:rPr>
          <w:rFonts w:hint="eastAsia" w:ascii="仿宋" w:hAnsi="仿宋" w:eastAsia="仿宋" w:cs="仿宋"/>
          <w:sz w:val="32"/>
          <w:szCs w:val="32"/>
        </w:rPr>
        <w:t>各相关股（室）、队、相关企业、经济技术开发区：</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现将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忻州市市场监督管理局关于2022年度气瓶充装单位年度监督检查的通知</w:t>
      </w:r>
      <w:r>
        <w:rPr>
          <w:rFonts w:hint="eastAsia" w:ascii="仿宋" w:hAnsi="仿宋" w:eastAsia="仿宋" w:cs="仿宋"/>
          <w:sz w:val="32"/>
          <w:szCs w:val="32"/>
          <w:lang w:eastAsia="zh-CN"/>
        </w:rPr>
        <w:t>》转</w:t>
      </w:r>
      <w:r>
        <w:rPr>
          <w:rFonts w:hint="eastAsia" w:ascii="仿宋" w:hAnsi="仿宋" w:eastAsia="仿宋" w:cs="仿宋"/>
          <w:sz w:val="32"/>
          <w:szCs w:val="32"/>
        </w:rPr>
        <w:t>发给你们，请认真抓好贯彻落实。</w:t>
      </w:r>
    </w:p>
    <w:p>
      <w:pPr>
        <w:pStyle w:val="4"/>
        <w:rPr>
          <w:rFonts w:hint="eastAsia" w:ascii="仿宋" w:hAnsi="仿宋" w:eastAsia="仿宋" w:cs="仿宋"/>
          <w:sz w:val="32"/>
          <w:szCs w:val="32"/>
        </w:rPr>
      </w:pPr>
    </w:p>
    <w:p>
      <w:pPr>
        <w:pStyle w:val="4"/>
        <w:rPr>
          <w:rFonts w:hint="eastAsia" w:ascii="仿宋" w:hAnsi="仿宋" w:eastAsia="仿宋" w:cs="仿宋"/>
          <w:sz w:val="32"/>
          <w:szCs w:val="32"/>
          <w:lang w:val="en-US" w:eastAsia="zh-CN"/>
        </w:rPr>
      </w:pPr>
    </w:p>
    <w:p>
      <w:pPr>
        <w:pStyle w:val="4"/>
        <w:spacing w:line="560" w:lineRule="exact"/>
        <w:ind w:firstLine="4480" w:firstLineChars="1400"/>
        <w:rPr>
          <w:rFonts w:hint="eastAsia" w:ascii="仿宋" w:hAnsi="仿宋" w:eastAsia="仿宋" w:cs="仿宋"/>
          <w:sz w:val="32"/>
          <w:szCs w:val="32"/>
        </w:rPr>
      </w:pPr>
      <w:r>
        <w:rPr>
          <w:rFonts w:hint="eastAsia" w:ascii="仿宋" w:hAnsi="仿宋" w:eastAsia="仿宋" w:cs="仿宋"/>
          <w:sz w:val="32"/>
          <w:szCs w:val="32"/>
        </w:rPr>
        <w:t xml:space="preserve">原平市市场监督管理局 </w:t>
      </w:r>
    </w:p>
    <w:p>
      <w:pPr>
        <w:pStyle w:val="4"/>
        <w:tabs>
          <w:tab w:val="left" w:pos="7560"/>
        </w:tabs>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2022年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spacing w:after="0" w:line="560" w:lineRule="exact"/>
        <w:ind w:firstLine="640" w:firstLineChars="200"/>
        <w:rPr>
          <w:rFonts w:hint="eastAsia" w:ascii="仿宋" w:hAnsi="仿宋" w:eastAsia="仿宋" w:cs="仿宋"/>
          <w:sz w:val="32"/>
          <w:szCs w:val="32"/>
          <w:lang w:val="en-US" w:eastAsia="zh-CN"/>
        </w:rPr>
      </w:pPr>
    </w:p>
    <w:p>
      <w:pPr>
        <w:pStyle w:val="4"/>
        <w:rPr>
          <w:rFonts w:hint="eastAsia" w:ascii="仿宋" w:hAnsi="仿宋" w:eastAsia="仿宋" w:cs="仿宋"/>
          <w:sz w:val="32"/>
          <w:szCs w:val="32"/>
          <w:lang w:val="en-US" w:eastAsia="zh-CN"/>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忻州市市场监督管理局</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关于开展202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年度气瓶充装单位年度</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监督检查的通知</w:t>
      </w:r>
    </w:p>
    <w:p>
      <w:pPr>
        <w:spacing w:line="560" w:lineRule="exact"/>
        <w:rPr>
          <w:rFonts w:ascii="Times New Roman" w:hAnsi="Times New Roman"/>
          <w:bCs/>
          <w:sz w:val="44"/>
          <w:szCs w:val="44"/>
        </w:rPr>
      </w:pPr>
    </w:p>
    <w:p>
      <w:pPr>
        <w:rPr>
          <w:rFonts w:ascii="仿宋" w:hAnsi="仿宋" w:eastAsia="仿宋"/>
          <w:sz w:val="32"/>
          <w:szCs w:val="32"/>
        </w:rPr>
      </w:pPr>
      <w:r>
        <w:rPr>
          <w:rFonts w:hint="eastAsia" w:ascii="仿宋" w:hAnsi="仿宋" w:eastAsia="仿宋"/>
          <w:sz w:val="32"/>
          <w:szCs w:val="32"/>
        </w:rPr>
        <w:t>各</w:t>
      </w:r>
      <w:r>
        <w:rPr>
          <w:rFonts w:ascii="仿宋" w:hAnsi="仿宋" w:eastAsia="仿宋"/>
          <w:sz w:val="32"/>
          <w:szCs w:val="32"/>
        </w:rPr>
        <w:t>县</w:t>
      </w:r>
      <w:r>
        <w:rPr>
          <w:rFonts w:hint="eastAsia" w:ascii="仿宋" w:hAnsi="仿宋" w:eastAsia="仿宋"/>
          <w:sz w:val="32"/>
          <w:szCs w:val="32"/>
        </w:rPr>
        <w:t>（市、区）市场</w:t>
      </w:r>
      <w:r>
        <w:rPr>
          <w:rFonts w:ascii="仿宋" w:hAnsi="仿宋" w:eastAsia="仿宋"/>
          <w:sz w:val="32"/>
          <w:szCs w:val="32"/>
        </w:rPr>
        <w:t>监</w:t>
      </w:r>
      <w:r>
        <w:rPr>
          <w:rFonts w:hint="eastAsia" w:ascii="仿宋" w:hAnsi="仿宋" w:eastAsia="仿宋"/>
          <w:sz w:val="32"/>
          <w:szCs w:val="32"/>
        </w:rPr>
        <w:t>督</w:t>
      </w:r>
      <w:r>
        <w:rPr>
          <w:rFonts w:ascii="仿宋" w:hAnsi="仿宋" w:eastAsia="仿宋"/>
          <w:sz w:val="32"/>
          <w:szCs w:val="32"/>
        </w:rPr>
        <w:t>管</w:t>
      </w:r>
      <w:r>
        <w:rPr>
          <w:rFonts w:hint="eastAsia" w:ascii="仿宋" w:hAnsi="仿宋" w:eastAsia="仿宋"/>
          <w:sz w:val="32"/>
          <w:szCs w:val="32"/>
        </w:rPr>
        <w:t>理</w:t>
      </w:r>
      <w:r>
        <w:rPr>
          <w:rFonts w:ascii="仿宋" w:hAnsi="仿宋" w:eastAsia="仿宋"/>
          <w:sz w:val="32"/>
          <w:szCs w:val="32"/>
        </w:rPr>
        <w:t>局，</w:t>
      </w:r>
      <w:r>
        <w:rPr>
          <w:rFonts w:hint="eastAsia" w:ascii="仿宋" w:hAnsi="仿宋" w:eastAsia="仿宋"/>
          <w:sz w:val="32"/>
          <w:szCs w:val="32"/>
          <w:lang w:eastAsia="zh-CN"/>
        </w:rPr>
        <w:t>市行政审批局，市</w:t>
      </w:r>
      <w:r>
        <w:rPr>
          <w:rFonts w:hint="eastAsia" w:ascii="仿宋" w:hAnsi="仿宋" w:eastAsia="仿宋"/>
          <w:sz w:val="32"/>
          <w:szCs w:val="32"/>
        </w:rPr>
        <w:t>综检中心，各气瓶充装单位：</w:t>
      </w:r>
    </w:p>
    <w:p>
      <w:pPr>
        <w:ind w:firstLine="640" w:firstLineChars="200"/>
        <w:rPr>
          <w:rFonts w:ascii="仿宋" w:hAnsi="仿宋" w:eastAsia="仿宋"/>
          <w:sz w:val="32"/>
          <w:szCs w:val="32"/>
        </w:rPr>
      </w:pPr>
      <w:r>
        <w:rPr>
          <w:rFonts w:hint="eastAsia" w:ascii="仿宋" w:hAnsi="仿宋" w:eastAsia="仿宋"/>
          <w:sz w:val="32"/>
          <w:szCs w:val="32"/>
        </w:rPr>
        <w:t>根据《特种设备安全法》、《气瓶安全</w:t>
      </w:r>
      <w:r>
        <w:rPr>
          <w:rFonts w:hint="eastAsia" w:ascii="仿宋" w:hAnsi="仿宋" w:eastAsia="仿宋"/>
          <w:sz w:val="32"/>
          <w:szCs w:val="32"/>
          <w:lang w:eastAsia="zh-CN"/>
        </w:rPr>
        <w:t>技术规程</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TSG 23-2021</w:t>
      </w:r>
      <w:r>
        <w:rPr>
          <w:rFonts w:hint="eastAsia" w:ascii="仿宋" w:hAnsi="仿宋" w:eastAsia="仿宋"/>
          <w:sz w:val="32"/>
          <w:szCs w:val="32"/>
          <w:lang w:eastAsia="zh-CN"/>
        </w:rPr>
        <w:t>）</w:t>
      </w:r>
      <w:r>
        <w:rPr>
          <w:rFonts w:hint="eastAsia" w:ascii="仿宋" w:hAnsi="仿宋" w:eastAsia="仿宋"/>
          <w:sz w:val="32"/>
          <w:szCs w:val="32"/>
        </w:rPr>
        <w:t>、《特种设备生产和充装单位许可规则》</w:t>
      </w:r>
      <w:r>
        <w:rPr>
          <w:rFonts w:hint="eastAsia" w:ascii="仿宋" w:hAnsi="仿宋" w:eastAsia="仿宋"/>
          <w:sz w:val="32"/>
          <w:szCs w:val="32"/>
          <w:lang w:eastAsia="zh-CN"/>
        </w:rPr>
        <w:t>（</w:t>
      </w:r>
      <w:r>
        <w:rPr>
          <w:rFonts w:hint="eastAsia" w:ascii="仿宋" w:hAnsi="仿宋" w:eastAsia="仿宋"/>
          <w:sz w:val="32"/>
          <w:szCs w:val="32"/>
        </w:rPr>
        <w:t>TSG 07-2019</w:t>
      </w:r>
      <w:r>
        <w:rPr>
          <w:rFonts w:hint="eastAsia" w:ascii="仿宋" w:hAnsi="仿宋" w:eastAsia="仿宋"/>
          <w:sz w:val="32"/>
          <w:szCs w:val="32"/>
          <w:lang w:eastAsia="zh-CN"/>
        </w:rPr>
        <w:t>）</w:t>
      </w:r>
      <w:r>
        <w:rPr>
          <w:rFonts w:hint="eastAsia" w:ascii="仿宋" w:hAnsi="仿宋" w:eastAsia="仿宋"/>
          <w:sz w:val="32"/>
          <w:szCs w:val="32"/>
        </w:rPr>
        <w:t>、《特种设备使用管理规则》</w:t>
      </w:r>
      <w:r>
        <w:rPr>
          <w:rFonts w:hint="eastAsia" w:ascii="仿宋" w:hAnsi="仿宋" w:eastAsia="仿宋"/>
          <w:sz w:val="32"/>
          <w:szCs w:val="32"/>
          <w:lang w:eastAsia="zh-CN"/>
        </w:rPr>
        <w:t>（</w:t>
      </w:r>
      <w:r>
        <w:rPr>
          <w:rFonts w:hint="eastAsia" w:ascii="仿宋" w:hAnsi="仿宋" w:eastAsia="仿宋"/>
          <w:sz w:val="32"/>
          <w:szCs w:val="32"/>
        </w:rPr>
        <w:t>TSG 08-2017</w:t>
      </w:r>
      <w:r>
        <w:rPr>
          <w:rFonts w:hint="eastAsia" w:ascii="仿宋" w:hAnsi="仿宋" w:eastAsia="仿宋"/>
          <w:sz w:val="32"/>
          <w:szCs w:val="32"/>
          <w:lang w:eastAsia="zh-CN"/>
        </w:rPr>
        <w:t>）</w:t>
      </w:r>
      <w:r>
        <w:rPr>
          <w:rFonts w:hint="eastAsia" w:ascii="仿宋" w:hAnsi="仿宋" w:eastAsia="仿宋"/>
          <w:sz w:val="32"/>
          <w:szCs w:val="32"/>
        </w:rPr>
        <w:t>的有关规定，为加强气体充装单位的安全监察工作，保证充装活动安全规范进行，市局决定在近期对全市范围内各类气瓶充装单位进行年度监督检查。现将有关事项通知如下：</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一、检查对象</w:t>
      </w:r>
    </w:p>
    <w:p>
      <w:pPr>
        <w:ind w:firstLine="640" w:firstLineChars="200"/>
        <w:rPr>
          <w:rFonts w:hint="eastAsia" w:ascii="仿宋" w:hAnsi="仿宋" w:eastAsia="仿宋"/>
          <w:sz w:val="32"/>
          <w:szCs w:val="32"/>
        </w:rPr>
      </w:pPr>
      <w:r>
        <w:rPr>
          <w:rFonts w:hint="eastAsia" w:ascii="仿宋" w:hAnsi="仿宋" w:eastAsia="仿宋"/>
          <w:sz w:val="32"/>
          <w:szCs w:val="32"/>
        </w:rPr>
        <w:t>辖区内取得充装许可的各类气瓶充装单位（不包括202</w:t>
      </w:r>
      <w:r>
        <w:rPr>
          <w:rFonts w:hint="eastAsia" w:ascii="仿宋" w:hAnsi="仿宋" w:eastAsia="仿宋"/>
          <w:sz w:val="32"/>
          <w:szCs w:val="32"/>
          <w:lang w:val="en-US" w:eastAsia="zh-CN"/>
        </w:rPr>
        <w:t>2</w:t>
      </w:r>
      <w:r>
        <w:rPr>
          <w:rFonts w:hint="eastAsia" w:ascii="仿宋" w:hAnsi="仿宋" w:eastAsia="仿宋"/>
          <w:sz w:val="32"/>
          <w:szCs w:val="32"/>
        </w:rPr>
        <w:t>年取（换）证已通过评审的单位）（见附件1）。</w:t>
      </w:r>
    </w:p>
    <w:p>
      <w:pPr>
        <w:ind w:firstLine="640" w:firstLineChars="200"/>
        <w:rPr>
          <w:rFonts w:hint="eastAsia" w:ascii="仿宋" w:hAnsi="仿宋" w:eastAsia="仿宋"/>
          <w:sz w:val="32"/>
          <w:szCs w:val="32"/>
        </w:rPr>
      </w:pPr>
      <w:r>
        <w:rPr>
          <w:rFonts w:hint="eastAsia" w:ascii="仿宋" w:hAnsi="仿宋" w:eastAsia="仿宋"/>
          <w:sz w:val="32"/>
          <w:szCs w:val="32"/>
        </w:rPr>
        <w:t>本年度内监督检查前新取证或换证的气瓶充装单位，不进行年度监督检查，只进行常规监督检查。</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二、检查人员</w:t>
      </w:r>
    </w:p>
    <w:p>
      <w:pPr>
        <w:ind w:firstLine="640" w:firstLineChars="200"/>
        <w:rPr>
          <w:rFonts w:hint="eastAsia" w:ascii="仿宋" w:hAnsi="仿宋" w:eastAsia="仿宋"/>
          <w:sz w:val="32"/>
          <w:szCs w:val="32"/>
        </w:rPr>
      </w:pPr>
      <w:r>
        <w:rPr>
          <w:rFonts w:hint="eastAsia" w:ascii="仿宋" w:hAnsi="仿宋" w:eastAsia="仿宋"/>
          <w:sz w:val="32"/>
          <w:szCs w:val="32"/>
        </w:rPr>
        <w:t>对气瓶充装单位的年度监督检查工作，由各县（市、区）局具体组织实施。</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三、检查时间</w:t>
      </w:r>
    </w:p>
    <w:p>
      <w:pPr>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年1</w:t>
      </w:r>
      <w:r>
        <w:rPr>
          <w:rFonts w:hint="eastAsia" w:ascii="仿宋" w:hAnsi="仿宋" w:eastAsia="仿宋"/>
          <w:sz w:val="32"/>
          <w:szCs w:val="32"/>
          <w:lang w:val="en-US" w:eastAsia="zh-CN"/>
        </w:rPr>
        <w:t>0</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日一12月</w:t>
      </w:r>
      <w:r>
        <w:rPr>
          <w:rFonts w:hint="eastAsia" w:ascii="仿宋" w:hAnsi="仿宋" w:eastAsia="仿宋"/>
          <w:sz w:val="32"/>
          <w:szCs w:val="32"/>
          <w:lang w:val="en-US" w:eastAsia="zh-CN"/>
        </w:rPr>
        <w:t>1</w:t>
      </w:r>
      <w:r>
        <w:rPr>
          <w:rFonts w:hint="eastAsia" w:ascii="仿宋" w:hAnsi="仿宋" w:eastAsia="仿宋"/>
          <w:sz w:val="32"/>
          <w:szCs w:val="32"/>
        </w:rPr>
        <w:t>日</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四、检查内容</w:t>
      </w:r>
    </w:p>
    <w:p>
      <w:pPr>
        <w:ind w:firstLine="640" w:firstLineChars="200"/>
        <w:rPr>
          <w:rFonts w:hint="eastAsia" w:ascii="仿宋" w:hAnsi="仿宋" w:eastAsia="仿宋"/>
          <w:sz w:val="32"/>
          <w:szCs w:val="32"/>
        </w:rPr>
      </w:pPr>
      <w:r>
        <w:rPr>
          <w:rFonts w:hint="eastAsia" w:ascii="仿宋" w:hAnsi="仿宋" w:eastAsia="仿宋"/>
          <w:sz w:val="32"/>
          <w:szCs w:val="32"/>
        </w:rPr>
        <w:t>检查内容按照《忻州市气瓶充装单位年度监督检查报告》（附件2）中要求的内容进行，主要包括：</w:t>
      </w:r>
    </w:p>
    <w:p>
      <w:pPr>
        <w:ind w:firstLine="640" w:firstLineChars="200"/>
        <w:rPr>
          <w:rFonts w:hint="eastAsia" w:ascii="仿宋" w:hAnsi="仿宋" w:eastAsia="仿宋"/>
          <w:sz w:val="32"/>
          <w:szCs w:val="32"/>
        </w:rPr>
      </w:pPr>
      <w:r>
        <w:rPr>
          <w:rFonts w:hint="eastAsia" w:ascii="仿宋" w:hAnsi="仿宋" w:eastAsia="仿宋"/>
          <w:sz w:val="32"/>
          <w:szCs w:val="32"/>
        </w:rPr>
        <w:t>1、许可证是否在</w:t>
      </w:r>
      <w:r>
        <w:rPr>
          <w:rFonts w:hint="eastAsia" w:ascii="仿宋_GB2312" w:hAnsi="仿宋_GB2312" w:eastAsia="仿宋_GB2312" w:cs="仿宋_GB2312"/>
          <w:kern w:val="2"/>
          <w:sz w:val="32"/>
          <w:szCs w:val="32"/>
          <w:lang w:val="en-US" w:eastAsia="zh-CN" w:bidi="ar-SA"/>
        </w:rPr>
        <w:t>有效期</w:t>
      </w:r>
      <w:r>
        <w:rPr>
          <w:rFonts w:hint="eastAsia" w:ascii="仿宋" w:hAnsi="仿宋" w:eastAsia="仿宋"/>
          <w:sz w:val="32"/>
          <w:szCs w:val="32"/>
        </w:rPr>
        <w:t>内，发生变更是否按规定及时办理变更手续；</w:t>
      </w:r>
    </w:p>
    <w:p>
      <w:pPr>
        <w:ind w:firstLine="640" w:firstLineChars="200"/>
        <w:rPr>
          <w:rFonts w:hint="eastAsia" w:ascii="仿宋" w:hAnsi="仿宋" w:eastAsia="仿宋"/>
          <w:sz w:val="32"/>
          <w:szCs w:val="32"/>
        </w:rPr>
      </w:pPr>
      <w:r>
        <w:rPr>
          <w:rFonts w:hint="eastAsia" w:ascii="仿宋" w:hAnsi="仿宋" w:eastAsia="仿宋"/>
          <w:sz w:val="32"/>
          <w:szCs w:val="32"/>
        </w:rPr>
        <w:t>2、管理人员、现场作业人员是否持有效证件；</w:t>
      </w:r>
    </w:p>
    <w:p>
      <w:pPr>
        <w:ind w:firstLine="640" w:firstLineChars="200"/>
        <w:rPr>
          <w:rFonts w:hint="eastAsia" w:ascii="仿宋" w:hAnsi="仿宋" w:eastAsia="仿宋"/>
          <w:sz w:val="32"/>
          <w:szCs w:val="32"/>
        </w:rPr>
      </w:pPr>
      <w:r>
        <w:rPr>
          <w:rFonts w:hint="eastAsia" w:ascii="仿宋" w:hAnsi="仿宋" w:eastAsia="仿宋"/>
          <w:sz w:val="32"/>
          <w:szCs w:val="32"/>
        </w:rPr>
        <w:t>3、所使用的压力容器、压力管道、自有产权气瓶等特种设备是否办理使用登记，并有有效的定期检验报告；</w:t>
      </w:r>
    </w:p>
    <w:p>
      <w:pPr>
        <w:ind w:firstLine="640" w:firstLineChars="200"/>
        <w:rPr>
          <w:rFonts w:hint="eastAsia" w:ascii="仿宋" w:hAnsi="仿宋" w:eastAsia="仿宋"/>
          <w:sz w:val="32"/>
          <w:szCs w:val="32"/>
        </w:rPr>
      </w:pPr>
      <w:r>
        <w:rPr>
          <w:rFonts w:hint="eastAsia" w:ascii="仿宋" w:hAnsi="仿宋" w:eastAsia="仿宋"/>
          <w:sz w:val="32"/>
          <w:szCs w:val="32"/>
        </w:rPr>
        <w:t>4、抽查已充气气瓶上标志、漆色是否符合规定；</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5、抽查是否充装超期未检、超过使用年限以及使用过的非重复充装气瓶；</w:t>
      </w:r>
      <w:bookmarkStart w:id="0" w:name="2"/>
      <w:bookmarkEnd w:id="0"/>
      <w:bookmarkStart w:id="1" w:name="I7497365"/>
      <w:bookmarkEnd w:id="1"/>
      <w:r>
        <w:rPr>
          <w:rFonts w:ascii="仿宋" w:hAnsi="仿宋" w:eastAsia="仿宋"/>
          <w:sz w:val="32"/>
          <w:szCs w:val="32"/>
        </w:rPr>
        <w:t>CNG</w:t>
      </w:r>
      <w:r>
        <w:rPr>
          <w:rFonts w:hint="eastAsia" w:ascii="仿宋" w:hAnsi="仿宋" w:eastAsia="仿宋"/>
          <w:sz w:val="32"/>
          <w:szCs w:val="32"/>
          <w:lang w:eastAsia="zh-CN"/>
        </w:rPr>
        <w:t>、</w:t>
      </w:r>
      <w:r>
        <w:rPr>
          <w:rFonts w:ascii="仿宋" w:hAnsi="仿宋" w:eastAsia="仿宋"/>
          <w:sz w:val="32"/>
          <w:szCs w:val="32"/>
        </w:rPr>
        <w:t>LNG加气站检查是否存在给无</w:t>
      </w:r>
      <w:r>
        <w:rPr>
          <w:rFonts w:hint="eastAsia" w:ascii="仿宋" w:hAnsi="仿宋" w:eastAsia="仿宋"/>
          <w:sz w:val="32"/>
          <w:szCs w:val="32"/>
          <w:lang w:eastAsia="zh-CN"/>
        </w:rPr>
        <w:t>注册使用登记证以及超期未检的</w:t>
      </w:r>
      <w:r>
        <w:rPr>
          <w:rFonts w:ascii="仿宋" w:hAnsi="仿宋" w:eastAsia="仿宋"/>
          <w:sz w:val="32"/>
          <w:szCs w:val="32"/>
        </w:rPr>
        <w:t>车</w:t>
      </w:r>
      <w:r>
        <w:rPr>
          <w:rFonts w:hint="eastAsia" w:ascii="仿宋" w:hAnsi="仿宋" w:eastAsia="仿宋"/>
          <w:sz w:val="32"/>
          <w:szCs w:val="32"/>
        </w:rPr>
        <w:t>用</w:t>
      </w:r>
      <w:r>
        <w:rPr>
          <w:rFonts w:ascii="仿宋" w:hAnsi="仿宋" w:eastAsia="仿宋"/>
          <w:sz w:val="32"/>
          <w:szCs w:val="32"/>
        </w:rPr>
        <w:t>气瓶加气以及充装焊接绝热气瓶情况</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6、是否超范围充装、是否有充装活动记录；</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7、安全管理制度和应急救援制度的执行和落实情况</w:t>
      </w:r>
      <w:r>
        <w:rPr>
          <w:rFonts w:hint="eastAsia" w:ascii="仿宋" w:hAnsi="仿宋" w:eastAsia="仿宋"/>
          <w:sz w:val="32"/>
          <w:szCs w:val="32"/>
          <w:lang w:eastAsia="zh-CN"/>
        </w:rPr>
        <w:t>；</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8、是否建立气瓶充装质量追溯信息系统。</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五、工作要求</w:t>
      </w:r>
    </w:p>
    <w:p>
      <w:pPr>
        <w:ind w:firstLine="640" w:firstLineChars="200"/>
        <w:rPr>
          <w:rFonts w:hint="eastAsia" w:ascii="仿宋" w:hAnsi="仿宋" w:eastAsia="仿宋"/>
          <w:sz w:val="32"/>
          <w:szCs w:val="32"/>
        </w:rPr>
      </w:pPr>
      <w:r>
        <w:rPr>
          <w:rFonts w:hint="eastAsia" w:ascii="仿宋" w:hAnsi="仿宋" w:eastAsia="仿宋"/>
          <w:sz w:val="32"/>
          <w:szCs w:val="32"/>
        </w:rPr>
        <w:t>1、各县（市、区）局要高度重视，严格落实区域监管责任，切实组织安排好这次气瓶充装单位的监督检查工作，全面落实充装单位主体责任，继续与充装单位签订安全管理目标责任书，建立气瓶充装单位年度监督检查档案。</w:t>
      </w:r>
    </w:p>
    <w:p>
      <w:pPr>
        <w:ind w:firstLine="640" w:firstLineChars="200"/>
        <w:rPr>
          <w:rFonts w:hint="eastAsia" w:ascii="仿宋" w:hAnsi="仿宋" w:eastAsia="仿宋"/>
          <w:sz w:val="32"/>
          <w:szCs w:val="32"/>
        </w:rPr>
      </w:pPr>
      <w:r>
        <w:rPr>
          <w:rFonts w:hint="eastAsia" w:ascii="仿宋" w:hAnsi="仿宋" w:eastAsia="仿宋"/>
          <w:sz w:val="32"/>
          <w:szCs w:val="32"/>
        </w:rPr>
        <w:t>2、各县（市、区）局要在规定时间内按照检查内容完成好年度监督检查工作，认真填写检查报告，年检结论分为合格、整改后合格和不合格三种情况。并于202</w:t>
      </w:r>
      <w:r>
        <w:rPr>
          <w:rFonts w:hint="eastAsia" w:ascii="仿宋" w:hAnsi="仿宋" w:eastAsia="仿宋"/>
          <w:sz w:val="32"/>
          <w:szCs w:val="32"/>
          <w:lang w:val="en-US" w:eastAsia="zh-CN"/>
        </w:rPr>
        <w:t>2</w:t>
      </w:r>
      <w:r>
        <w:rPr>
          <w:rFonts w:hint="eastAsia" w:ascii="仿宋" w:hAnsi="仿宋" w:eastAsia="仿宋"/>
          <w:sz w:val="32"/>
          <w:szCs w:val="32"/>
        </w:rPr>
        <w:t>年12月5日前将《忻州市气瓶充装单位年度监督检查报告》（加盖单位公章）、《气瓶充装单位年度检查情况汇总表》（加盖单位公章，另报电子版）报送市局特设科。</w:t>
      </w:r>
    </w:p>
    <w:p>
      <w:pPr>
        <w:ind w:firstLine="640" w:firstLineChars="200"/>
        <w:rPr>
          <w:rFonts w:ascii="仿宋" w:hAnsi="仿宋" w:eastAsia="仿宋"/>
          <w:sz w:val="32"/>
          <w:szCs w:val="32"/>
        </w:rPr>
      </w:pPr>
      <w:r>
        <w:rPr>
          <w:rFonts w:hint="eastAsia" w:ascii="仿宋" w:hAnsi="仿宋" w:eastAsia="仿宋"/>
          <w:sz w:val="32"/>
          <w:szCs w:val="32"/>
        </w:rPr>
        <w:t>3、各县（市、区）局要加大检查力度，对许可证不在有效期内、超范围充装、无充装记录的，充装无证、超检验有效期气瓶容器、充装人员无证上岗等违法行为的，一律依照《特种设备安全法》予以严肃处理。对年度监督检查发现的问题，充装单位应在规定时间内完成整改，整改复查仍不合格的，各县（市、区）局要提请撤销气瓶充装许可证。</w:t>
      </w:r>
    </w:p>
    <w:p>
      <w:pPr>
        <w:ind w:firstLine="640" w:firstLineChars="200"/>
        <w:rPr>
          <w:rFonts w:hint="eastAsia" w:ascii="仿宋" w:hAnsi="仿宋" w:eastAsia="仿宋"/>
          <w:sz w:val="32"/>
          <w:szCs w:val="32"/>
        </w:rPr>
      </w:pPr>
      <w:r>
        <w:rPr>
          <w:rFonts w:hint="eastAsia" w:ascii="仿宋" w:hAnsi="仿宋" w:eastAsia="仿宋"/>
          <w:sz w:val="32"/>
          <w:szCs w:val="32"/>
        </w:rPr>
        <w:t>4、对拒不接受证后监管和不参加年度监督检查的获证气瓶充装单位，年度监督检查结论为不合格。</w:t>
      </w:r>
      <w:r>
        <w:rPr>
          <w:rFonts w:hint="eastAsia" w:ascii="仿宋" w:hAnsi="仿宋" w:eastAsia="仿宋"/>
          <w:sz w:val="32"/>
          <w:szCs w:val="32"/>
          <w:lang w:eastAsia="zh-CN"/>
        </w:rPr>
        <w:t>对未建立</w:t>
      </w:r>
      <w:r>
        <w:rPr>
          <w:rFonts w:hint="eastAsia" w:ascii="仿宋" w:hAnsi="仿宋" w:eastAsia="仿宋"/>
          <w:sz w:val="32"/>
          <w:szCs w:val="32"/>
          <w:lang w:val="en-US" w:eastAsia="zh-CN"/>
        </w:rPr>
        <w:t>气瓶充装质量追溯信息系统的或证气瓶充装单位，年度监督检查结论为不合格。</w:t>
      </w:r>
      <w:r>
        <w:rPr>
          <w:rFonts w:hint="eastAsia" w:ascii="仿宋" w:hAnsi="仿宋" w:eastAsia="仿宋"/>
          <w:sz w:val="32"/>
          <w:szCs w:val="32"/>
        </w:rPr>
        <w:t>对于年度监督检查不合格且未接受相关处罚的，行政审批窗口在受理企业充装许可证期满换证申请时，一律不予受理。</w:t>
      </w:r>
    </w:p>
    <w:p>
      <w:pPr>
        <w:ind w:firstLine="640" w:firstLineChars="200"/>
        <w:rPr>
          <w:rFonts w:hint="eastAsia" w:ascii="仿宋" w:hAnsi="仿宋" w:eastAsia="仿宋"/>
          <w:sz w:val="32"/>
          <w:szCs w:val="32"/>
        </w:rPr>
      </w:pPr>
      <w:r>
        <w:rPr>
          <w:rFonts w:hint="eastAsia" w:ascii="仿宋" w:hAnsi="仿宋" w:eastAsia="仿宋"/>
          <w:sz w:val="32"/>
          <w:szCs w:val="32"/>
        </w:rPr>
        <w:t>5、市局将在各县（市、区）局完成年度监督检查工作的基础上，进行抽查检查，对经整改复查仍不合格的，将</w:t>
      </w:r>
      <w:r>
        <w:rPr>
          <w:rFonts w:hint="eastAsia" w:ascii="仿宋" w:hAnsi="仿宋" w:eastAsia="仿宋"/>
          <w:sz w:val="32"/>
          <w:szCs w:val="32"/>
          <w:lang w:eastAsia="zh-CN"/>
        </w:rPr>
        <w:t>吊销</w:t>
      </w:r>
      <w:r>
        <w:rPr>
          <w:rFonts w:hint="eastAsia" w:ascii="仿宋" w:hAnsi="仿宋" w:eastAsia="仿宋"/>
          <w:sz w:val="32"/>
          <w:szCs w:val="32"/>
        </w:rPr>
        <w:t>其气瓶充装许可</w:t>
      </w:r>
      <w:r>
        <w:rPr>
          <w:rFonts w:hint="eastAsia" w:ascii="仿宋" w:hAnsi="仿宋" w:eastAsia="仿宋"/>
          <w:sz w:val="32"/>
          <w:szCs w:val="32"/>
          <w:lang w:eastAsia="zh-CN"/>
        </w:rPr>
        <w:t>证</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6、请各县（市、区）局将文件转发至本辖区内需要年度监督检查的气瓶充装单位，提前做好自查工作。</w:t>
      </w:r>
    </w:p>
    <w:p>
      <w:pPr>
        <w:bidi w:val="0"/>
      </w:pPr>
    </w:p>
    <w:p>
      <w:pPr>
        <w:spacing w:line="520" w:lineRule="exact"/>
        <w:ind w:left="2238" w:leftChars="304" w:hanging="1600" w:hangingChars="500"/>
        <w:rPr>
          <w:rFonts w:hint="eastAsia" w:ascii="仿宋" w:hAnsi="仿宋" w:eastAsia="仿宋"/>
          <w:sz w:val="32"/>
          <w:szCs w:val="32"/>
        </w:rPr>
      </w:pPr>
      <w:r>
        <w:rPr>
          <w:rFonts w:hint="eastAsia" w:ascii="仿宋" w:hAnsi="仿宋" w:eastAsia="仿宋"/>
          <w:sz w:val="32"/>
          <w:szCs w:val="32"/>
        </w:rPr>
        <w:t>附件：1、忻州市参加年度监督检查气瓶充装单位名单</w:t>
      </w:r>
    </w:p>
    <w:p>
      <w:pPr>
        <w:ind w:firstLine="1600" w:firstLineChars="500"/>
        <w:rPr>
          <w:rFonts w:hint="eastAsia" w:ascii="仿宋" w:hAnsi="仿宋" w:eastAsia="仿宋"/>
          <w:sz w:val="32"/>
          <w:szCs w:val="32"/>
        </w:rPr>
      </w:pPr>
      <w:r>
        <w:rPr>
          <w:rFonts w:hint="eastAsia" w:ascii="仿宋" w:hAnsi="仿宋" w:eastAsia="仿宋"/>
          <w:sz w:val="32"/>
          <w:szCs w:val="32"/>
        </w:rPr>
        <w:t>2、《忻州市气瓶充装单位年度监督检查报告》</w:t>
      </w:r>
    </w:p>
    <w:p>
      <w:pPr>
        <w:ind w:firstLine="1600" w:firstLineChars="500"/>
        <w:rPr>
          <w:rFonts w:hint="eastAsia" w:ascii="仿宋" w:hAnsi="仿宋" w:eastAsia="仿宋"/>
          <w:sz w:val="32"/>
          <w:szCs w:val="32"/>
        </w:rPr>
      </w:pPr>
      <w:r>
        <w:rPr>
          <w:rFonts w:hint="eastAsia" w:ascii="仿宋" w:hAnsi="仿宋" w:eastAsia="仿宋"/>
          <w:sz w:val="32"/>
          <w:szCs w:val="32"/>
        </w:rPr>
        <w:t>3、《气瓶充装单位年度检查情况汇总表》</w:t>
      </w:r>
    </w:p>
    <w:p>
      <w:pPr>
        <w:ind w:firstLine="3520" w:firstLineChars="1100"/>
        <w:rPr>
          <w:rFonts w:hint="eastAsia" w:ascii="仿宋" w:hAnsi="仿宋" w:eastAsia="仿宋"/>
          <w:sz w:val="32"/>
          <w:szCs w:val="32"/>
        </w:rPr>
      </w:pPr>
    </w:p>
    <w:p>
      <w:pPr>
        <w:ind w:firstLine="3520" w:firstLineChars="1100"/>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忻州市市场监督管理局</w:t>
      </w:r>
    </w:p>
    <w:p>
      <w:pPr>
        <w:jc w:val="cente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年1</w:t>
      </w:r>
      <w:r>
        <w:rPr>
          <w:rFonts w:hint="eastAsia" w:ascii="仿宋" w:hAnsi="仿宋" w:eastAsia="仿宋"/>
          <w:sz w:val="32"/>
          <w:szCs w:val="32"/>
          <w:lang w:val="en-US" w:eastAsia="zh-CN"/>
        </w:rPr>
        <w:t>0</w:t>
      </w:r>
      <w:r>
        <w:rPr>
          <w:rFonts w:hint="eastAsia" w:ascii="仿宋" w:hAnsi="仿宋" w:eastAsia="仿宋"/>
          <w:sz w:val="32"/>
          <w:szCs w:val="32"/>
        </w:rPr>
        <w:t>月</w:t>
      </w:r>
      <w:r>
        <w:rPr>
          <w:rFonts w:hint="eastAsia" w:ascii="仿宋" w:hAnsi="仿宋" w:eastAsia="仿宋"/>
          <w:sz w:val="32"/>
          <w:szCs w:val="32"/>
          <w:lang w:val="en-US" w:eastAsia="zh-CN"/>
        </w:rPr>
        <w:t>11</w:t>
      </w:r>
      <w:r>
        <w:rPr>
          <w:rFonts w:hint="eastAsia" w:ascii="仿宋" w:hAnsi="仿宋" w:eastAsia="仿宋"/>
          <w:sz w:val="32"/>
          <w:szCs w:val="32"/>
        </w:rPr>
        <w:t>日</w:t>
      </w:r>
    </w:p>
    <w:p>
      <w:pPr>
        <w:pStyle w:val="2"/>
        <w:rPr>
          <w:rFonts w:hint="eastAsia"/>
        </w:rPr>
      </w:pPr>
    </w:p>
    <w:p>
      <w:pPr>
        <w:pStyle w:val="2"/>
        <w:rPr>
          <w:rFonts w:hint="eastAsia"/>
        </w:rPr>
      </w:pPr>
    </w:p>
    <w:p>
      <w:pPr>
        <w:pStyle w:val="2"/>
        <w:rPr>
          <w:rFonts w:hint="eastAsia"/>
        </w:rPr>
      </w:pPr>
    </w:p>
    <w:p>
      <w:pPr>
        <w:pStyle w:val="2"/>
        <w:rPr>
          <w:rFonts w:hint="eastAsia"/>
        </w:rPr>
      </w:pPr>
    </w:p>
    <w:p>
      <w:pPr>
        <w:widowControl/>
        <w:jc w:val="left"/>
        <w:rPr>
          <w:rFonts w:hint="eastAsia" w:ascii="仿宋_GB2312" w:hAnsi="宋体" w:eastAsia="仿宋_GB2312" w:cs="宋体"/>
          <w:color w:val="333333"/>
          <w:kern w:val="0"/>
          <w:sz w:val="32"/>
          <w:szCs w:val="32"/>
        </w:rPr>
      </w:pPr>
      <w:bookmarkStart w:id="2" w:name="zhutici"/>
      <w:bookmarkEnd w:id="2"/>
      <w:bookmarkStart w:id="3" w:name="CC"/>
      <w:bookmarkEnd w:id="3"/>
    </w:p>
    <w:p>
      <w:pPr>
        <w:widowControl/>
        <w:jc w:val="left"/>
        <w:rPr>
          <w:rFonts w:hint="eastAsia" w:ascii="仿宋_GB2312" w:hAnsi="宋体" w:eastAsia="仿宋_GB2312" w:cs="宋体"/>
          <w:color w:val="333333"/>
          <w:kern w:val="0"/>
          <w:sz w:val="32"/>
          <w:szCs w:val="32"/>
        </w:rPr>
      </w:pPr>
    </w:p>
    <w:p>
      <w:pPr>
        <w:widowControl/>
        <w:jc w:val="left"/>
        <w:rPr>
          <w:rFonts w:hint="eastAsia" w:ascii="仿宋_GB2312" w:hAnsi="宋体" w:eastAsia="仿宋_GB2312" w:cs="宋体"/>
          <w:color w:val="333333"/>
          <w:kern w:val="0"/>
          <w:sz w:val="32"/>
          <w:szCs w:val="32"/>
        </w:rPr>
      </w:pPr>
    </w:p>
    <w:p>
      <w:pPr>
        <w:widowControl/>
        <w:jc w:val="left"/>
        <w:rPr>
          <w:rFonts w:hint="eastAsia" w:ascii="仿宋_GB2312" w:hAnsi="宋体" w:eastAsia="仿宋_GB2312" w:cs="宋体"/>
          <w:color w:val="333333"/>
          <w:kern w:val="0"/>
          <w:sz w:val="32"/>
          <w:szCs w:val="32"/>
        </w:rPr>
      </w:pPr>
    </w:p>
    <w:p>
      <w:pPr>
        <w:widowControl/>
        <w:jc w:val="left"/>
        <w:rPr>
          <w:rFonts w:hint="eastAsia" w:ascii="仿宋_GB2312" w:hAnsi="宋体" w:eastAsia="仿宋_GB2312" w:cs="宋体"/>
          <w:color w:val="333333"/>
          <w:kern w:val="0"/>
          <w:sz w:val="32"/>
          <w:szCs w:val="32"/>
        </w:rPr>
      </w:pPr>
    </w:p>
    <w:p>
      <w:pPr>
        <w:widowControl/>
        <w:jc w:val="left"/>
        <w:rPr>
          <w:rFonts w:hint="eastAsia" w:ascii="仿宋_GB2312" w:hAnsi="宋体" w:eastAsia="仿宋_GB2312" w:cs="宋体"/>
          <w:color w:val="333333"/>
          <w:kern w:val="0"/>
          <w:sz w:val="32"/>
          <w:szCs w:val="32"/>
        </w:rPr>
      </w:pPr>
    </w:p>
    <w:p>
      <w:pPr>
        <w:widowControl/>
        <w:jc w:val="left"/>
        <w:rPr>
          <w:rFonts w:hint="eastAsia" w:ascii="仿宋_GB2312" w:hAnsi="宋体" w:eastAsia="仿宋_GB2312" w:cs="宋体"/>
          <w:color w:val="333333"/>
          <w:kern w:val="0"/>
          <w:sz w:val="32"/>
          <w:szCs w:val="32"/>
        </w:rPr>
      </w:pPr>
    </w:p>
    <w:p>
      <w:pPr>
        <w:widowControl/>
        <w:jc w:val="left"/>
        <w:rPr>
          <w:rFonts w:hint="eastAsia" w:ascii="仿宋_GB2312" w:hAnsi="宋体" w:eastAsia="仿宋_GB2312" w:cs="宋体"/>
          <w:color w:val="333333"/>
          <w:kern w:val="0"/>
          <w:sz w:val="32"/>
          <w:szCs w:val="32"/>
        </w:rPr>
      </w:pPr>
    </w:p>
    <w:p>
      <w:pPr>
        <w:widowControl/>
        <w:jc w:val="left"/>
        <w:rPr>
          <w:rFonts w:hint="eastAsia" w:ascii="仿宋_GB2312" w:hAnsi="宋体" w:eastAsia="仿宋_GB2312" w:cs="宋体"/>
          <w:color w:val="333333"/>
          <w:kern w:val="0"/>
          <w:sz w:val="32"/>
          <w:szCs w:val="32"/>
        </w:rPr>
      </w:pPr>
    </w:p>
    <w:p>
      <w:pPr>
        <w:widowControl/>
        <w:jc w:val="left"/>
        <w:rPr>
          <w:rFonts w:hint="eastAsia" w:ascii="仿宋_GB2312" w:hAnsi="宋体" w:eastAsia="仿宋_GB2312" w:cs="宋体"/>
          <w:color w:val="333333"/>
          <w:kern w:val="0"/>
          <w:sz w:val="32"/>
          <w:szCs w:val="32"/>
        </w:rPr>
      </w:pPr>
    </w:p>
    <w:p>
      <w:pPr>
        <w:widowControl/>
        <w:jc w:val="left"/>
        <w:rPr>
          <w:rFonts w:hint="eastAsia" w:ascii="仿宋_GB2312" w:hAnsi="宋体" w:eastAsia="仿宋_GB2312" w:cs="宋体"/>
          <w:color w:val="333333"/>
          <w:kern w:val="0"/>
          <w:sz w:val="32"/>
          <w:szCs w:val="32"/>
        </w:rPr>
      </w:pPr>
    </w:p>
    <w:p>
      <w:pPr>
        <w:widowControl/>
        <w:jc w:val="left"/>
        <w:rPr>
          <w:rFonts w:hint="eastAsia" w:ascii="仿宋_GB2312" w:eastAsia="仿宋_GB2312" w:cs="宋体"/>
          <w:color w:val="333333"/>
          <w:kern w:val="0"/>
          <w:sz w:val="32"/>
          <w:szCs w:val="32"/>
        </w:rPr>
      </w:pPr>
      <w:r>
        <w:rPr>
          <w:rFonts w:hint="eastAsia" w:ascii="仿宋_GB2312" w:hAnsi="宋体" w:eastAsia="仿宋_GB2312" w:cs="宋体"/>
          <w:color w:val="333333"/>
          <w:kern w:val="0"/>
          <w:sz w:val="32"/>
          <w:szCs w:val="32"/>
        </w:rPr>
        <w:t>附件1</w:t>
      </w:r>
    </w:p>
    <w:p>
      <w:pPr>
        <w:spacing w:line="240" w:lineRule="atLeast"/>
        <w:jc w:val="center"/>
        <w:rPr>
          <w:rFonts w:hint="eastAsia" w:ascii="宋体" w:hAnsi="宋体" w:eastAsia="宋体" w:cs="宋体"/>
          <w:b/>
          <w:bCs/>
          <w:sz w:val="72"/>
          <w:szCs w:val="72"/>
        </w:rPr>
      </w:pPr>
      <w:r>
        <w:rPr>
          <w:rFonts w:hint="eastAsia" w:ascii="宋体" w:hAnsi="宋体" w:eastAsia="宋体" w:cs="宋体"/>
          <w:b/>
          <w:bCs/>
          <w:sz w:val="32"/>
          <w:szCs w:val="32"/>
        </w:rPr>
        <w:t>忻州市参加年度监督检查气瓶充装单位名单</w:t>
      </w:r>
    </w:p>
    <w:tbl>
      <w:tblPr>
        <w:tblStyle w:val="10"/>
        <w:tblW w:w="0" w:type="auto"/>
        <w:tblInd w:w="0" w:type="dxa"/>
        <w:tblLayout w:type="fixed"/>
        <w:tblCellMar>
          <w:top w:w="15" w:type="dxa"/>
          <w:left w:w="15" w:type="dxa"/>
          <w:bottom w:w="15" w:type="dxa"/>
          <w:right w:w="15" w:type="dxa"/>
        </w:tblCellMar>
      </w:tblPr>
      <w:tblGrid>
        <w:gridCol w:w="644"/>
        <w:gridCol w:w="6854"/>
        <w:gridCol w:w="1380"/>
      </w:tblGrid>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序号</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企业名称</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15" w:type="dxa"/>
            <w:left w:w="15" w:type="dxa"/>
            <w:bottom w:w="15" w:type="dxa"/>
            <w:right w:w="15" w:type="dxa"/>
          </w:tblCellMar>
        </w:tblPrEx>
        <w:trPr>
          <w:trHeight w:val="9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FF0000"/>
                <w:sz w:val="24"/>
                <w:szCs w:val="24"/>
              </w:rPr>
            </w:pPr>
            <w:r>
              <w:rPr>
                <w:rFonts w:hint="eastAsia" w:ascii="宋体" w:hAnsi="宋体" w:cs="宋体"/>
                <w:kern w:val="0"/>
                <w:sz w:val="24"/>
                <w:szCs w:val="24"/>
                <w:lang w:bidi="ar"/>
              </w:rPr>
              <w:t>1</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4"/>
                <w:szCs w:val="24"/>
              </w:rPr>
            </w:pPr>
            <w:r>
              <w:rPr>
                <w:rFonts w:hint="eastAsia" w:ascii="宋体" w:hAnsi="宋体" w:cs="宋体"/>
                <w:kern w:val="0"/>
                <w:sz w:val="24"/>
                <w:szCs w:val="24"/>
                <w:lang w:bidi="ar"/>
              </w:rPr>
              <w:t>忻州市忻府区鑫欣气体有限公司</w:t>
            </w:r>
          </w:p>
        </w:tc>
        <w:tc>
          <w:tcPr>
            <w:tcW w:w="138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忻府区</w:t>
            </w:r>
          </w:p>
        </w:tc>
      </w:tr>
      <w:tr>
        <w:tblPrEx>
          <w:tblCellMar>
            <w:top w:w="15" w:type="dxa"/>
            <w:left w:w="15" w:type="dxa"/>
            <w:bottom w:w="15" w:type="dxa"/>
            <w:right w:w="15" w:type="dxa"/>
          </w:tblCellMar>
        </w:tblPrEx>
        <w:trPr>
          <w:trHeight w:val="36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忻州市燃气有限公司和平西街加气站</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忻州市国新能源煤炭有限公司卢家窑加气站</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忻州市华亿气体有限公司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忻州市忻府区昌欣气站</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bidi="ar"/>
              </w:rPr>
              <w:t>6</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山西神沐新能源有限公司</w:t>
            </w:r>
          </w:p>
        </w:tc>
        <w:tc>
          <w:tcPr>
            <w:tcW w:w="1380"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kern w:val="0"/>
                <w:sz w:val="24"/>
                <w:szCs w:val="24"/>
                <w:lang w:bidi="ar"/>
              </w:rPr>
              <w:t>原平市</w:t>
            </w: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bidi="ar"/>
              </w:rPr>
              <w:t>7</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原平市天然气有限责任公司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bidi="ar"/>
              </w:rPr>
              <w:t>8</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原平市丰顺工贸有限公司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山西燃气产业集团有限公司原平液化分公司</w:t>
            </w:r>
          </w:p>
        </w:tc>
        <w:tc>
          <w:tcPr>
            <w:tcW w:w="138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10</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山西原平国新压缩天然气有限公司原平加气站</w:t>
            </w:r>
          </w:p>
        </w:tc>
        <w:tc>
          <w:tcPr>
            <w:tcW w:w="138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11</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山西启翔新能源有限公司</w:t>
            </w:r>
          </w:p>
        </w:tc>
        <w:tc>
          <w:tcPr>
            <w:tcW w:w="138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1</w:t>
            </w:r>
            <w:r>
              <w:rPr>
                <w:rFonts w:hint="eastAsia" w:ascii="宋体" w:hAnsi="宋体" w:cs="宋体"/>
                <w:color w:val="000000"/>
                <w:kern w:val="0"/>
                <w:sz w:val="24"/>
                <w:szCs w:val="24"/>
                <w:lang w:val="en-US" w:eastAsia="zh-CN" w:bidi="ar"/>
              </w:rPr>
              <w:t>2</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原平市段家堡华祥加气站有限公司</w:t>
            </w:r>
          </w:p>
        </w:tc>
        <w:tc>
          <w:tcPr>
            <w:tcW w:w="138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13</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原平市液化气公司</w:t>
            </w:r>
          </w:p>
        </w:tc>
        <w:tc>
          <w:tcPr>
            <w:tcW w:w="138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6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bidi="ar"/>
              </w:rPr>
              <w:t>14</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山西国新天然气利用有限公司阳明堡加气站</w:t>
            </w:r>
          </w:p>
        </w:tc>
        <w:tc>
          <w:tcPr>
            <w:tcW w:w="138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代县</w:t>
            </w: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15</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代县德懿新能源有限责任公司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1</w:t>
            </w:r>
            <w:r>
              <w:rPr>
                <w:rFonts w:hint="eastAsia" w:ascii="宋体" w:hAnsi="宋体" w:cs="宋体"/>
                <w:color w:val="000000"/>
                <w:kern w:val="0"/>
                <w:sz w:val="24"/>
                <w:szCs w:val="24"/>
                <w:lang w:val="en-US" w:eastAsia="zh-CN" w:bidi="ar"/>
              </w:rPr>
              <w:t>6</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忻州市和平能源有限公司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1</w:t>
            </w:r>
            <w:r>
              <w:rPr>
                <w:rFonts w:hint="eastAsia" w:ascii="宋体" w:hAnsi="宋体" w:cs="宋体"/>
                <w:color w:val="000000"/>
                <w:kern w:val="0"/>
                <w:sz w:val="24"/>
                <w:szCs w:val="24"/>
                <w:lang w:val="en-US" w:eastAsia="zh-CN" w:bidi="ar"/>
              </w:rPr>
              <w:t>7</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代县利隆有限公司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1</w:t>
            </w:r>
            <w:r>
              <w:rPr>
                <w:rFonts w:hint="eastAsia" w:ascii="宋体" w:hAnsi="宋体" w:cs="宋体"/>
                <w:color w:val="000000"/>
                <w:kern w:val="0"/>
                <w:sz w:val="24"/>
                <w:szCs w:val="24"/>
                <w:lang w:val="en-US" w:eastAsia="zh-CN" w:bidi="ar"/>
              </w:rPr>
              <w:t>8</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山西省代县红日液化气有限公司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6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1</w:t>
            </w:r>
            <w:r>
              <w:rPr>
                <w:rFonts w:hint="eastAsia" w:ascii="宋体" w:hAnsi="宋体" w:cs="宋体"/>
                <w:color w:val="000000"/>
                <w:kern w:val="0"/>
                <w:sz w:val="24"/>
                <w:szCs w:val="24"/>
                <w:lang w:val="en-US" w:eastAsia="zh-CN" w:bidi="ar"/>
              </w:rPr>
              <w:t>9</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代县中旺天然气有限公司</w:t>
            </w:r>
          </w:p>
        </w:tc>
        <w:tc>
          <w:tcPr>
            <w:tcW w:w="138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20</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山西潞鸣新能源有限公司代县枣林镇加气站</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bidi="ar"/>
              </w:rPr>
              <w:t>21</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rPr>
              <w:t>代县中海能源有限公司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2</w:t>
            </w:r>
            <w:r>
              <w:rPr>
                <w:rFonts w:hint="eastAsia" w:ascii="宋体" w:hAnsi="宋体" w:cs="宋体"/>
                <w:color w:val="000000"/>
                <w:kern w:val="0"/>
                <w:sz w:val="24"/>
                <w:szCs w:val="24"/>
                <w:lang w:val="en-US" w:eastAsia="zh-CN" w:bidi="ar"/>
              </w:rPr>
              <w:t>2</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代县诚达充氧有限责任公司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2</w:t>
            </w:r>
            <w:r>
              <w:rPr>
                <w:rFonts w:hint="eastAsia" w:ascii="宋体" w:hAnsi="宋体" w:cs="宋体"/>
                <w:color w:val="000000"/>
                <w:kern w:val="0"/>
                <w:sz w:val="24"/>
                <w:szCs w:val="24"/>
                <w:lang w:val="en-US" w:eastAsia="zh-CN" w:bidi="ar"/>
              </w:rPr>
              <w:t>3</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忻州华油天然气有限公司代县桂家窑加气站</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2</w:t>
            </w:r>
            <w:r>
              <w:rPr>
                <w:rFonts w:hint="eastAsia" w:ascii="宋体" w:hAnsi="宋体" w:cs="宋体"/>
                <w:color w:val="000000"/>
                <w:kern w:val="0"/>
                <w:sz w:val="24"/>
                <w:szCs w:val="24"/>
                <w:lang w:val="en-US" w:eastAsia="zh-CN" w:bidi="ar"/>
              </w:rPr>
              <w:t>4</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rPr>
              <w:t>忻州国新天然气利用有限公司代县七里铺加气站</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25</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忻州国新天然气利用有限公司东留属加气站</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26</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代县星鑫小型乙炔厂</w:t>
            </w:r>
          </w:p>
        </w:tc>
        <w:tc>
          <w:tcPr>
            <w:tcW w:w="138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2</w:t>
            </w:r>
            <w:r>
              <w:rPr>
                <w:rFonts w:hint="eastAsia" w:ascii="宋体" w:hAnsi="宋体" w:cs="宋体"/>
                <w:color w:val="000000"/>
                <w:kern w:val="0"/>
                <w:sz w:val="24"/>
                <w:szCs w:val="24"/>
                <w:lang w:val="en-US" w:eastAsia="zh-CN" w:bidi="ar"/>
              </w:rPr>
              <w:t>7</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繁峙县森腾新能源有限公司</w:t>
            </w:r>
          </w:p>
        </w:tc>
        <w:tc>
          <w:tcPr>
            <w:tcW w:w="1380"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kern w:val="0"/>
                <w:sz w:val="24"/>
                <w:szCs w:val="24"/>
                <w:lang w:bidi="ar"/>
              </w:rPr>
              <w:t>繁峙县</w:t>
            </w: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2</w:t>
            </w:r>
            <w:r>
              <w:rPr>
                <w:rFonts w:hint="eastAsia" w:ascii="宋体" w:hAnsi="宋体" w:cs="宋体"/>
                <w:color w:val="000000"/>
                <w:kern w:val="0"/>
                <w:sz w:val="24"/>
                <w:szCs w:val="24"/>
                <w:lang w:val="en-US" w:eastAsia="zh-CN" w:bidi="ar"/>
              </w:rPr>
              <w:t>8</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繁峙县兆鑫能源有限责任公司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2</w:t>
            </w:r>
            <w:r>
              <w:rPr>
                <w:rFonts w:hint="eastAsia" w:ascii="宋体" w:hAnsi="宋体" w:cs="宋体"/>
                <w:color w:val="000000"/>
                <w:kern w:val="0"/>
                <w:sz w:val="24"/>
                <w:szCs w:val="24"/>
                <w:lang w:val="en-US" w:eastAsia="zh-CN" w:bidi="ar"/>
              </w:rPr>
              <w:t>9</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繁峙县憨山通用机械股份有限公司乙炔分厂</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30</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山西安海能源有限公司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bidi="ar"/>
              </w:rPr>
              <w:t>31</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繁峙县开源气体有限公司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32</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繁峙县瑞朗燃气有限公司元山加气站</w:t>
            </w:r>
          </w:p>
        </w:tc>
        <w:tc>
          <w:tcPr>
            <w:tcW w:w="1380" w:type="dxa"/>
            <w:vMerge w:val="continue"/>
            <w:tcBorders>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33</w:t>
            </w:r>
          </w:p>
        </w:tc>
        <w:tc>
          <w:tcPr>
            <w:tcW w:w="685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山西省繁峙县华港加气站有限责任公司</w:t>
            </w:r>
          </w:p>
        </w:tc>
        <w:tc>
          <w:tcPr>
            <w:tcW w:w="13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kern w:val="0"/>
                <w:sz w:val="24"/>
                <w:szCs w:val="24"/>
                <w:lang w:bidi="ar"/>
              </w:rPr>
              <w:t>繁峙县</w:t>
            </w: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34</w:t>
            </w:r>
          </w:p>
        </w:tc>
        <w:tc>
          <w:tcPr>
            <w:tcW w:w="685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繁峙县振兴液化气公司</w:t>
            </w: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35</w:t>
            </w:r>
          </w:p>
        </w:tc>
        <w:tc>
          <w:tcPr>
            <w:tcW w:w="685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忻州国新天然气利用有限公司金山铺加气站</w:t>
            </w: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36</w:t>
            </w:r>
          </w:p>
        </w:tc>
        <w:tc>
          <w:tcPr>
            <w:tcW w:w="685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忻州国新天然气利用有限公司神堂堡加气站</w:t>
            </w: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37</w:t>
            </w:r>
          </w:p>
        </w:tc>
        <w:tc>
          <w:tcPr>
            <w:tcW w:w="685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山西锦邦能源科技有限公司繁峙石塘沟加气站</w:t>
            </w: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38</w:t>
            </w:r>
          </w:p>
        </w:tc>
        <w:tc>
          <w:tcPr>
            <w:tcW w:w="685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繁峙县晋森加气站有限公司</w:t>
            </w: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39</w:t>
            </w:r>
          </w:p>
        </w:tc>
        <w:tc>
          <w:tcPr>
            <w:tcW w:w="685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繁峙中兴加气站有限公司</w:t>
            </w: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40</w:t>
            </w:r>
          </w:p>
        </w:tc>
        <w:tc>
          <w:tcPr>
            <w:tcW w:w="685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繁峙丰泽加气站有限公司</w:t>
            </w: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41</w:t>
            </w:r>
          </w:p>
        </w:tc>
        <w:tc>
          <w:tcPr>
            <w:tcW w:w="685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忻州华油天然气有限公司繁峙县贾家井村加气站</w:t>
            </w: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bidi="ar"/>
              </w:rPr>
              <w:t>42</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繁峙县瑞朗燃气有限公司（五台县高洪口加气站）</w:t>
            </w:r>
          </w:p>
        </w:tc>
        <w:tc>
          <w:tcPr>
            <w:tcW w:w="1380"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kern w:val="0"/>
                <w:sz w:val="24"/>
                <w:szCs w:val="24"/>
                <w:lang w:bidi="ar"/>
              </w:rPr>
              <w:t>五台县</w:t>
            </w: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bidi="ar"/>
              </w:rPr>
              <w:t>43</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忻州华油天然气有限公司五台县石盆口加气站</w:t>
            </w:r>
          </w:p>
        </w:tc>
        <w:tc>
          <w:tcPr>
            <w:tcW w:w="138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44</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五台县通元液化气有限公司</w:t>
            </w:r>
          </w:p>
        </w:tc>
        <w:tc>
          <w:tcPr>
            <w:tcW w:w="138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45</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五台县广靖液化气有限公司</w:t>
            </w:r>
          </w:p>
        </w:tc>
        <w:tc>
          <w:tcPr>
            <w:tcW w:w="138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46</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五台县永恒气业氧气乙炔供应站</w:t>
            </w:r>
          </w:p>
        </w:tc>
        <w:tc>
          <w:tcPr>
            <w:tcW w:w="138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47</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山西汽运集团天然气利用有限公司定襄蒋村加气站</w:t>
            </w:r>
          </w:p>
        </w:tc>
        <w:tc>
          <w:tcPr>
            <w:tcW w:w="138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定襄县</w:t>
            </w:r>
          </w:p>
        </w:tc>
      </w:tr>
      <w:tr>
        <w:tblPrEx>
          <w:tblCellMar>
            <w:top w:w="15" w:type="dxa"/>
            <w:left w:w="15" w:type="dxa"/>
            <w:bottom w:w="15" w:type="dxa"/>
            <w:right w:w="15" w:type="dxa"/>
          </w:tblCellMar>
        </w:tblPrEx>
        <w:trPr>
          <w:trHeight w:val="36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48</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定襄欣鹏气体制造有限公司</w:t>
            </w:r>
          </w:p>
        </w:tc>
        <w:tc>
          <w:tcPr>
            <w:tcW w:w="138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49</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山西昊坤燃气有限公司定襄县分公司晋昌加气站</w:t>
            </w:r>
          </w:p>
        </w:tc>
        <w:tc>
          <w:tcPr>
            <w:tcW w:w="138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50</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定襄县潞鸣新能源有限公司</w:t>
            </w:r>
          </w:p>
        </w:tc>
        <w:tc>
          <w:tcPr>
            <w:tcW w:w="138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6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51</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静乐县鹅城液化气供应站</w:t>
            </w:r>
          </w:p>
        </w:tc>
        <w:tc>
          <w:tcPr>
            <w:tcW w:w="1380" w:type="dxa"/>
            <w:vMerge w:val="restart"/>
            <w:tcBorders>
              <w:top w:val="single" w:color="auto" w:sz="4" w:space="0"/>
              <w:left w:val="single" w:color="000000" w:sz="4" w:space="0"/>
              <w:right w:val="single" w:color="000000" w:sz="4" w:space="0"/>
            </w:tcBorders>
            <w:noWrap w:val="0"/>
            <w:vAlign w:val="center"/>
          </w:tcPr>
          <w:p>
            <w:pPr>
              <w:widowControl/>
              <w:tabs>
                <w:tab w:val="left" w:pos="380"/>
              </w:tabs>
              <w:jc w:val="left"/>
              <w:textAlignment w:val="center"/>
              <w:rPr>
                <w:rFonts w:hint="eastAsia" w:ascii="宋体" w:hAnsi="宋体" w:cs="宋体"/>
                <w:color w:val="000000"/>
                <w:sz w:val="24"/>
                <w:szCs w:val="24"/>
              </w:rPr>
            </w:pPr>
            <w:r>
              <w:rPr>
                <w:rFonts w:hint="eastAsia" w:ascii="宋体" w:hAnsi="宋体" w:cs="宋体"/>
                <w:color w:val="000000"/>
                <w:sz w:val="24"/>
                <w:szCs w:val="24"/>
              </w:rPr>
              <w:tab/>
            </w:r>
            <w:r>
              <w:rPr>
                <w:rFonts w:hint="eastAsia" w:ascii="宋体" w:hAnsi="宋体" w:cs="宋体"/>
                <w:color w:val="000000"/>
                <w:kern w:val="0"/>
                <w:sz w:val="24"/>
                <w:szCs w:val="24"/>
                <w:lang w:bidi="ar"/>
              </w:rPr>
              <w:t>静乐县</w:t>
            </w:r>
          </w:p>
        </w:tc>
      </w:tr>
      <w:tr>
        <w:tblPrEx>
          <w:tblCellMar>
            <w:top w:w="15" w:type="dxa"/>
            <w:left w:w="15" w:type="dxa"/>
            <w:bottom w:w="15" w:type="dxa"/>
            <w:right w:w="15" w:type="dxa"/>
          </w:tblCellMar>
        </w:tblPrEx>
        <w:trPr>
          <w:trHeight w:val="36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52</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静乐县聚能新能源有限公司</w:t>
            </w:r>
          </w:p>
        </w:tc>
        <w:tc>
          <w:tcPr>
            <w:tcW w:w="1380" w:type="dxa"/>
            <w:vMerge w:val="continue"/>
            <w:tcBorders>
              <w:left w:val="single" w:color="000000" w:sz="4" w:space="0"/>
              <w:right w:val="single" w:color="000000" w:sz="4" w:space="0"/>
            </w:tcBorders>
            <w:noWrap w:val="0"/>
            <w:vAlign w:val="center"/>
          </w:tcPr>
          <w:p>
            <w:pPr>
              <w:widowControl/>
              <w:tabs>
                <w:tab w:val="left" w:pos="380"/>
              </w:tabs>
              <w:jc w:val="left"/>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6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53</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静乐县汇丰能源有限公司</w:t>
            </w:r>
          </w:p>
        </w:tc>
        <w:tc>
          <w:tcPr>
            <w:tcW w:w="1380" w:type="dxa"/>
            <w:vMerge w:val="continue"/>
            <w:tcBorders>
              <w:left w:val="single" w:color="000000" w:sz="4" w:space="0"/>
              <w:right w:val="single" w:color="000000" w:sz="4" w:space="0"/>
            </w:tcBorders>
            <w:noWrap w:val="0"/>
            <w:vAlign w:val="center"/>
          </w:tcPr>
          <w:p>
            <w:pPr>
              <w:widowControl/>
              <w:tabs>
                <w:tab w:val="left" w:pos="380"/>
              </w:tabs>
              <w:jc w:val="left"/>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6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54</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山西压缩天然气集团忻州有限公司静乐分公司</w:t>
            </w:r>
          </w:p>
        </w:tc>
        <w:tc>
          <w:tcPr>
            <w:tcW w:w="1380" w:type="dxa"/>
            <w:vMerge w:val="continue"/>
            <w:tcBorders>
              <w:left w:val="single" w:color="000000" w:sz="4" w:space="0"/>
              <w:bottom w:val="single" w:color="000000" w:sz="4" w:space="0"/>
              <w:right w:val="single" w:color="000000" w:sz="4" w:space="0"/>
            </w:tcBorders>
            <w:noWrap w:val="0"/>
            <w:vAlign w:val="center"/>
          </w:tcPr>
          <w:p>
            <w:pPr>
              <w:widowControl/>
              <w:tabs>
                <w:tab w:val="left" w:pos="380"/>
              </w:tabs>
              <w:jc w:val="left"/>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55</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宁武县百川通新能源有限公司秃峦妥加气站</w:t>
            </w:r>
          </w:p>
        </w:tc>
        <w:tc>
          <w:tcPr>
            <w:tcW w:w="1380"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kern w:val="0"/>
                <w:sz w:val="24"/>
                <w:szCs w:val="24"/>
                <w:lang w:bidi="ar"/>
              </w:rPr>
              <w:t>宁武县</w:t>
            </w: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bidi="ar"/>
              </w:rPr>
              <w:t>56</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宁武县欣格瑞清洁能源有限公司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bidi="ar"/>
              </w:rPr>
              <w:t>57</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宁武县轩宁气体工业有限公司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58</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宁武县神达商贸有限公司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59</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宁武县前石湖华祥加气有限公司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60</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宁武县中广源通洁净能源有限公司</w:t>
            </w:r>
          </w:p>
        </w:tc>
        <w:tc>
          <w:tcPr>
            <w:tcW w:w="138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61</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神池县神达加油服务中心</w:t>
            </w:r>
          </w:p>
        </w:tc>
        <w:tc>
          <w:tcPr>
            <w:tcW w:w="1380" w:type="dxa"/>
            <w:vMerge w:val="continue"/>
            <w:tcBorders>
              <w:left w:val="single" w:color="000000" w:sz="4" w:space="0"/>
              <w:bottom w:val="single" w:color="000000" w:sz="4" w:space="0"/>
              <w:right w:val="single" w:color="000000" w:sz="4" w:space="0"/>
            </w:tcBorders>
            <w:noWrap w:val="0"/>
            <w:vAlign w:val="center"/>
          </w:tcPr>
          <w:p>
            <w:pPr>
              <w:widowControl/>
              <w:tabs>
                <w:tab w:val="left" w:pos="430"/>
              </w:tabs>
              <w:jc w:val="left"/>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bidi="ar"/>
              </w:rPr>
              <w:t>62</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山西晋西北天然气有限责任公司五寨加气站</w:t>
            </w:r>
          </w:p>
        </w:tc>
        <w:tc>
          <w:tcPr>
            <w:tcW w:w="1380"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kern w:val="0"/>
                <w:sz w:val="24"/>
                <w:szCs w:val="24"/>
                <w:lang w:bidi="ar"/>
              </w:rPr>
              <w:t>五寨县</w:t>
            </w:r>
          </w:p>
        </w:tc>
      </w:tr>
      <w:tr>
        <w:tblPrEx>
          <w:tblCellMar>
            <w:top w:w="15" w:type="dxa"/>
            <w:left w:w="15" w:type="dxa"/>
            <w:bottom w:w="15" w:type="dxa"/>
            <w:right w:w="15" w:type="dxa"/>
          </w:tblCellMar>
        </w:tblPrEx>
        <w:trPr>
          <w:trHeight w:val="377"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63</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忻州国新天然气利用有限公司五寨县小河头加气站</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64</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忻州国新天然气利用有限公司五寨县丈子沟加气站</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65</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五寨县潞鸣新能源有限公司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66</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五寨县天达实业有限责任公司</w:t>
            </w:r>
          </w:p>
        </w:tc>
        <w:tc>
          <w:tcPr>
            <w:tcW w:w="138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67</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山西压缩天然气集团忻州有限公司岢岚分公司西会加气站</w:t>
            </w:r>
          </w:p>
        </w:tc>
        <w:tc>
          <w:tcPr>
            <w:tcW w:w="138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岢岚县</w:t>
            </w: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68</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山西压缩天然气集团忻州有限公司岢岚分公司安塘加气站</w:t>
            </w:r>
          </w:p>
        </w:tc>
        <w:tc>
          <w:tcPr>
            <w:tcW w:w="138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69</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山西道生鑫宇清洁能源有限公司</w:t>
            </w:r>
          </w:p>
        </w:tc>
        <w:tc>
          <w:tcPr>
            <w:tcW w:w="138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bidi="ar"/>
              </w:rPr>
              <w:t>70</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山西晋西北天然气有限责任公司岢岚五里水加气站</w:t>
            </w:r>
          </w:p>
        </w:tc>
        <w:tc>
          <w:tcPr>
            <w:tcW w:w="1380" w:type="dxa"/>
            <w:vMerge w:val="continue"/>
            <w:tcBorders>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71</w:t>
            </w:r>
          </w:p>
        </w:tc>
        <w:tc>
          <w:tcPr>
            <w:tcW w:w="685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山西道生鑫宇清洁能源有限公司液化天然气加气站分公司</w:t>
            </w:r>
          </w:p>
        </w:tc>
        <w:tc>
          <w:tcPr>
            <w:tcW w:w="13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kern w:val="0"/>
                <w:sz w:val="24"/>
                <w:szCs w:val="24"/>
                <w:lang w:bidi="ar"/>
              </w:rPr>
              <w:t>岢岚县</w:t>
            </w: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72</w:t>
            </w:r>
          </w:p>
        </w:tc>
        <w:tc>
          <w:tcPr>
            <w:tcW w:w="685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岢岚县乔家湾天然气有限责任公司</w:t>
            </w: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6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bidi="ar"/>
              </w:rPr>
              <w:t>73</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中联山西煤层气有限公司保德义门加气站</w:t>
            </w:r>
          </w:p>
        </w:tc>
        <w:tc>
          <w:tcPr>
            <w:tcW w:w="138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保德县</w:t>
            </w: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74</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保德县星鑫液化石油气供应有限公司</w:t>
            </w:r>
          </w:p>
        </w:tc>
        <w:tc>
          <w:tcPr>
            <w:tcW w:w="138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75</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保德县盛弘祥化工有限公司</w:t>
            </w:r>
          </w:p>
        </w:tc>
        <w:tc>
          <w:tcPr>
            <w:tcW w:w="138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76</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山西国新清洁能源开发利用有限公司保德分公司</w:t>
            </w:r>
          </w:p>
        </w:tc>
        <w:tc>
          <w:tcPr>
            <w:tcW w:w="138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77</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保德县富兴工业气体有限责任公司</w:t>
            </w:r>
          </w:p>
        </w:tc>
        <w:tc>
          <w:tcPr>
            <w:tcW w:w="138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78</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河曲县振刚天然气有限公司</w:t>
            </w:r>
          </w:p>
        </w:tc>
        <w:tc>
          <w:tcPr>
            <w:tcW w:w="1380" w:type="dxa"/>
            <w:vMerge w:val="restart"/>
            <w:tcBorders>
              <w:top w:val="single" w:color="auto" w:sz="4" w:space="0"/>
              <w:left w:val="single" w:color="000000" w:sz="4" w:space="0"/>
              <w:right w:val="single" w:color="000000"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kern w:val="0"/>
                <w:sz w:val="24"/>
                <w:szCs w:val="24"/>
                <w:lang w:bidi="ar"/>
              </w:rPr>
              <w:t>河曲县</w:t>
            </w: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79</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山西省河曲县金隆石灰氮厂</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80</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河曲县华山气体制造有限公司</w:t>
            </w:r>
          </w:p>
        </w:tc>
        <w:tc>
          <w:tcPr>
            <w:tcW w:w="138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81</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河曲县振刚天然气有限公司沙泉加气站</w:t>
            </w:r>
          </w:p>
        </w:tc>
        <w:tc>
          <w:tcPr>
            <w:tcW w:w="1380" w:type="dxa"/>
            <w:vMerge w:val="continue"/>
            <w:tcBorders>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82</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偏关县大众液化气供应有限公司</w:t>
            </w:r>
          </w:p>
        </w:tc>
        <w:tc>
          <w:tcPr>
            <w:tcW w:w="138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偏关县</w:t>
            </w: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83</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忻州五台山风景名胜区宏义燃气有限公司</w:t>
            </w:r>
          </w:p>
        </w:tc>
        <w:tc>
          <w:tcPr>
            <w:tcW w:w="138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五台山风景区</w:t>
            </w: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84</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五台县建生液化气有限公司</w:t>
            </w:r>
          </w:p>
        </w:tc>
        <w:tc>
          <w:tcPr>
            <w:tcW w:w="138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85</w:t>
            </w: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sz w:val="24"/>
                <w:szCs w:val="24"/>
              </w:rPr>
              <w:t>忻州五台山风景名胜区国新能源天然气有限公司石咀液化和压缩天然气加气合建站</w:t>
            </w:r>
          </w:p>
        </w:tc>
        <w:tc>
          <w:tcPr>
            <w:tcW w:w="138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r>
        <w:tblPrEx>
          <w:tblCellMar>
            <w:top w:w="15" w:type="dxa"/>
            <w:left w:w="15" w:type="dxa"/>
            <w:bottom w:w="15" w:type="dxa"/>
            <w:right w:w="15" w:type="dxa"/>
          </w:tblCellMar>
        </w:tblPrEx>
        <w:trPr>
          <w:trHeight w:val="28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val="en-US" w:eastAsia="zh-CN"/>
              </w:rPr>
            </w:pPr>
          </w:p>
        </w:tc>
        <w:tc>
          <w:tcPr>
            <w:tcW w:w="6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lang w:eastAsia="zh-CN"/>
              </w:rPr>
            </w:pPr>
          </w:p>
        </w:tc>
      </w:tr>
    </w:tbl>
    <w:p>
      <w:pPr>
        <w:pStyle w:val="2"/>
        <w:ind w:left="0" w:leftChars="0" w:firstLine="0" w:firstLineChars="0"/>
        <w:rPr>
          <w:rFonts w:hint="eastAsia"/>
          <w:b/>
          <w:bCs/>
          <w:sz w:val="32"/>
          <w:szCs w:val="32"/>
        </w:rPr>
      </w:pPr>
    </w:p>
    <w:p>
      <w:pPr>
        <w:pStyle w:val="2"/>
        <w:ind w:left="0" w:leftChars="0" w:firstLine="0" w:firstLineChars="0"/>
        <w:rPr>
          <w:rFonts w:hint="eastAsia"/>
          <w:b/>
          <w:bCs/>
          <w:sz w:val="32"/>
          <w:szCs w:val="32"/>
        </w:rPr>
      </w:pPr>
    </w:p>
    <w:p>
      <w:pPr>
        <w:spacing w:line="240" w:lineRule="atLeast"/>
        <w:rPr>
          <w:rFonts w:hint="eastAsia"/>
          <w:b w:val="0"/>
          <w:bCs w:val="0"/>
          <w:sz w:val="32"/>
          <w:szCs w:val="32"/>
        </w:rPr>
      </w:pPr>
    </w:p>
    <w:p>
      <w:pPr>
        <w:spacing w:line="240" w:lineRule="atLeast"/>
        <w:rPr>
          <w:rFonts w:hint="eastAsia"/>
          <w:b w:val="0"/>
          <w:bCs w:val="0"/>
          <w:sz w:val="32"/>
          <w:szCs w:val="32"/>
        </w:rPr>
      </w:pPr>
    </w:p>
    <w:p>
      <w:pPr>
        <w:spacing w:line="240" w:lineRule="atLeast"/>
        <w:rPr>
          <w:rFonts w:hint="eastAsia"/>
          <w:b w:val="0"/>
          <w:bCs w:val="0"/>
          <w:sz w:val="32"/>
          <w:szCs w:val="32"/>
        </w:rPr>
      </w:pPr>
    </w:p>
    <w:p>
      <w:pPr>
        <w:spacing w:line="240" w:lineRule="atLeast"/>
        <w:rPr>
          <w:rFonts w:hint="eastAsia"/>
          <w:b w:val="0"/>
          <w:bCs w:val="0"/>
          <w:sz w:val="32"/>
          <w:szCs w:val="32"/>
        </w:rPr>
      </w:pPr>
    </w:p>
    <w:p>
      <w:pPr>
        <w:spacing w:line="240" w:lineRule="atLeast"/>
        <w:rPr>
          <w:rFonts w:hint="eastAsia"/>
          <w:b w:val="0"/>
          <w:bCs w:val="0"/>
          <w:sz w:val="32"/>
          <w:szCs w:val="32"/>
        </w:rPr>
      </w:pPr>
    </w:p>
    <w:p>
      <w:pPr>
        <w:spacing w:line="240" w:lineRule="atLeast"/>
        <w:rPr>
          <w:rFonts w:hint="eastAsia"/>
          <w:b w:val="0"/>
          <w:bCs w:val="0"/>
          <w:sz w:val="32"/>
          <w:szCs w:val="32"/>
        </w:rPr>
      </w:pPr>
      <w:r>
        <w:rPr>
          <w:rFonts w:hint="eastAsia"/>
          <w:b w:val="0"/>
          <w:bCs w:val="0"/>
          <w:sz w:val="32"/>
          <w:szCs w:val="32"/>
        </w:rPr>
        <w:t>附件2</w:t>
      </w:r>
    </w:p>
    <w:p>
      <w:pPr>
        <w:pStyle w:val="2"/>
        <w:rPr>
          <w:rFonts w:hint="eastAsia"/>
          <w:b w:val="0"/>
          <w:bCs w:val="0"/>
          <w:sz w:val="32"/>
          <w:szCs w:val="32"/>
        </w:rPr>
      </w:pPr>
    </w:p>
    <w:p>
      <w:pPr>
        <w:pStyle w:val="2"/>
        <w:rPr>
          <w:rFonts w:hint="eastAsia"/>
          <w:b w:val="0"/>
          <w:bCs w:val="0"/>
          <w:sz w:val="32"/>
          <w:szCs w:val="32"/>
        </w:rPr>
      </w:pPr>
    </w:p>
    <w:p>
      <w:pPr>
        <w:spacing w:line="240" w:lineRule="atLeast"/>
        <w:jc w:val="center"/>
        <w:rPr>
          <w:b/>
          <w:bCs/>
          <w:sz w:val="72"/>
          <w:szCs w:val="72"/>
        </w:rPr>
      </w:pPr>
      <w:r>
        <w:rPr>
          <w:rFonts w:hint="eastAsia"/>
          <w:b/>
          <w:bCs/>
          <w:sz w:val="72"/>
          <w:szCs w:val="72"/>
        </w:rPr>
        <w:t>忻州市气瓶充装单位</w:t>
      </w:r>
    </w:p>
    <w:p>
      <w:pPr>
        <w:spacing w:line="240" w:lineRule="atLeast"/>
        <w:jc w:val="center"/>
        <w:rPr>
          <w:b/>
          <w:bCs/>
          <w:sz w:val="72"/>
          <w:szCs w:val="72"/>
        </w:rPr>
      </w:pPr>
      <w:r>
        <w:rPr>
          <w:rFonts w:hint="eastAsia"/>
          <w:b/>
          <w:bCs/>
          <w:sz w:val="72"/>
          <w:szCs w:val="72"/>
        </w:rPr>
        <w:t>年度监督检查报告</w:t>
      </w:r>
    </w:p>
    <w:p>
      <w:pPr>
        <w:spacing w:line="240" w:lineRule="atLeast"/>
        <w:ind w:left="1260"/>
        <w:rPr>
          <w:b/>
          <w:bCs/>
          <w:sz w:val="44"/>
          <w:szCs w:val="44"/>
        </w:rPr>
      </w:pPr>
    </w:p>
    <w:p>
      <w:pPr>
        <w:spacing w:line="240" w:lineRule="atLeast"/>
        <w:ind w:left="1260"/>
        <w:rPr>
          <w:b/>
          <w:bCs/>
          <w:sz w:val="44"/>
          <w:szCs w:val="44"/>
        </w:rPr>
      </w:pPr>
    </w:p>
    <w:p>
      <w:pPr>
        <w:spacing w:line="240" w:lineRule="atLeast"/>
        <w:ind w:left="900"/>
        <w:rPr>
          <w:b/>
          <w:bCs/>
          <w:sz w:val="36"/>
          <w:szCs w:val="36"/>
        </w:rPr>
      </w:pPr>
      <w:r>
        <w:rPr>
          <w:rFonts w:hint="eastAsia"/>
          <w:b/>
          <w:bCs/>
          <w:sz w:val="36"/>
          <w:szCs w:val="36"/>
        </w:rPr>
        <w:t>充装单位：</w:t>
      </w:r>
    </w:p>
    <w:p>
      <w:pPr>
        <w:spacing w:line="240" w:lineRule="atLeast"/>
        <w:ind w:left="900"/>
        <w:rPr>
          <w:b/>
          <w:bCs/>
          <w:sz w:val="36"/>
          <w:szCs w:val="36"/>
        </w:rPr>
      </w:pPr>
      <w:r>
        <w:rPr>
          <w:rFonts w:hint="eastAsia"/>
          <w:b/>
          <w:bCs/>
          <w:sz w:val="36"/>
          <w:szCs w:val="36"/>
        </w:rPr>
        <w:t>许可证编号：</w:t>
      </w:r>
    </w:p>
    <w:p>
      <w:pPr>
        <w:spacing w:line="240" w:lineRule="atLeast"/>
        <w:ind w:left="900"/>
        <w:rPr>
          <w:rFonts w:hint="eastAsia"/>
          <w:b/>
          <w:bCs/>
          <w:sz w:val="36"/>
          <w:szCs w:val="36"/>
        </w:rPr>
      </w:pPr>
      <w:r>
        <w:rPr>
          <w:rFonts w:hint="eastAsia"/>
          <w:b/>
          <w:bCs/>
          <w:sz w:val="36"/>
          <w:szCs w:val="36"/>
        </w:rPr>
        <w:t>许可证有效期：</w:t>
      </w:r>
    </w:p>
    <w:p>
      <w:pPr>
        <w:spacing w:line="240" w:lineRule="atLeast"/>
        <w:ind w:left="900"/>
        <w:rPr>
          <w:rFonts w:hint="eastAsia"/>
          <w:b/>
          <w:bCs/>
          <w:sz w:val="36"/>
          <w:szCs w:val="36"/>
        </w:rPr>
      </w:pPr>
    </w:p>
    <w:p>
      <w:pPr>
        <w:spacing w:line="240" w:lineRule="atLeast"/>
        <w:ind w:left="900"/>
        <w:rPr>
          <w:b/>
          <w:bCs/>
          <w:sz w:val="36"/>
          <w:szCs w:val="36"/>
        </w:rPr>
      </w:pPr>
      <w:r>
        <w:rPr>
          <w:rFonts w:hint="eastAsia"/>
          <w:b/>
          <w:bCs/>
          <w:sz w:val="36"/>
          <w:szCs w:val="36"/>
        </w:rPr>
        <w:t>年检日期：</w:t>
      </w:r>
    </w:p>
    <w:p>
      <w:pPr>
        <w:spacing w:line="240" w:lineRule="atLeast"/>
        <w:ind w:left="900"/>
        <w:rPr>
          <w:b/>
          <w:bCs/>
          <w:sz w:val="36"/>
          <w:szCs w:val="36"/>
        </w:rPr>
      </w:pPr>
      <w:r>
        <w:rPr>
          <w:rFonts w:hint="eastAsia"/>
          <w:b/>
          <w:bCs/>
          <w:sz w:val="36"/>
          <w:szCs w:val="36"/>
        </w:rPr>
        <w:t>年检结论：</w:t>
      </w:r>
    </w:p>
    <w:p>
      <w:pPr>
        <w:spacing w:line="240" w:lineRule="atLeast"/>
        <w:ind w:left="900"/>
        <w:rPr>
          <w:b/>
          <w:bCs/>
          <w:sz w:val="44"/>
          <w:szCs w:val="44"/>
        </w:rPr>
      </w:pPr>
      <w:r>
        <w:rPr>
          <w:rFonts w:hint="eastAsia"/>
          <w:b/>
          <w:bCs/>
          <w:sz w:val="36"/>
          <w:szCs w:val="36"/>
        </w:rPr>
        <w:t>检查机构：</w:t>
      </w:r>
      <w:r>
        <w:rPr>
          <w:rFonts w:hint="eastAsia"/>
          <w:b/>
          <w:bCs/>
          <w:sz w:val="28"/>
          <w:szCs w:val="28"/>
        </w:rPr>
        <w:t>（公章）</w:t>
      </w:r>
    </w:p>
    <w:p>
      <w:pPr>
        <w:spacing w:line="240" w:lineRule="atLeast"/>
        <w:ind w:left="900"/>
        <w:rPr>
          <w:b/>
          <w:bCs/>
          <w:sz w:val="36"/>
          <w:szCs w:val="36"/>
        </w:rPr>
      </w:pPr>
    </w:p>
    <w:p>
      <w:pPr>
        <w:spacing w:before="100" w:beforeAutospacing="1" w:after="100" w:afterAutospacing="1"/>
        <w:ind w:right="26"/>
        <w:jc w:val="center"/>
        <w:rPr>
          <w:b/>
          <w:bCs/>
          <w:sz w:val="36"/>
          <w:szCs w:val="36"/>
        </w:rPr>
      </w:pPr>
    </w:p>
    <w:p>
      <w:pPr>
        <w:spacing w:before="100" w:beforeAutospacing="1" w:after="100" w:afterAutospacing="1"/>
        <w:ind w:right="26"/>
        <w:jc w:val="center"/>
        <w:rPr>
          <w:rFonts w:ascii="仿宋" w:hAnsi="仿宋" w:eastAsia="仿宋"/>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b/>
          <w:bCs/>
          <w:sz w:val="36"/>
          <w:szCs w:val="36"/>
        </w:rPr>
        <w:t>二○　 　年 　月　</w:t>
      </w:r>
    </w:p>
    <w:p>
      <w:pPr>
        <w:spacing w:line="240" w:lineRule="atLeast"/>
        <w:jc w:val="center"/>
        <w:rPr>
          <w:rFonts w:hint="eastAsia" w:ascii="宋体" w:hAnsi="宋体" w:eastAsia="宋体" w:cs="宋体"/>
          <w:b/>
          <w:bCs/>
          <w:sz w:val="32"/>
        </w:rPr>
      </w:pPr>
      <w:r>
        <w:rPr>
          <w:rFonts w:hint="eastAsia" w:ascii="宋体" w:hAnsi="宋体" w:eastAsia="宋体" w:cs="宋体"/>
          <w:b/>
          <w:bCs/>
          <w:sz w:val="32"/>
        </w:rPr>
        <w:t>忻州市气瓶充装单位年度监督检查报告</w:t>
      </w:r>
    </w:p>
    <w:p>
      <w:pPr>
        <w:jc w:val="right"/>
        <w:rPr>
          <w:rFonts w:ascii="宋体"/>
        </w:rPr>
      </w:pPr>
    </w:p>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8"/>
        <w:gridCol w:w="1804"/>
        <w:gridCol w:w="619"/>
        <w:gridCol w:w="1691"/>
        <w:gridCol w:w="188"/>
        <w:gridCol w:w="1765"/>
        <w:gridCol w:w="339"/>
        <w:gridCol w:w="1423"/>
        <w:gridCol w:w="10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292" w:type="dxa"/>
            <w:gridSpan w:val="2"/>
            <w:noWrap w:val="0"/>
            <w:vAlign w:val="center"/>
          </w:tcPr>
          <w:p>
            <w:pPr>
              <w:jc w:val="center"/>
              <w:rPr>
                <w:rFonts w:ascii="宋体"/>
              </w:rPr>
            </w:pPr>
            <w:r>
              <w:rPr>
                <w:rFonts w:hint="eastAsia" w:ascii="宋体" w:hAnsi="宋体"/>
              </w:rPr>
              <w:t>现场地址</w:t>
            </w:r>
          </w:p>
        </w:tc>
        <w:tc>
          <w:tcPr>
            <w:tcW w:w="7117" w:type="dxa"/>
            <w:gridSpan w:val="7"/>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292" w:type="dxa"/>
            <w:gridSpan w:val="2"/>
            <w:noWrap w:val="0"/>
            <w:vAlign w:val="center"/>
          </w:tcPr>
          <w:p>
            <w:pPr>
              <w:jc w:val="center"/>
              <w:rPr>
                <w:rFonts w:ascii="宋体"/>
              </w:rPr>
            </w:pPr>
            <w:r>
              <w:rPr>
                <w:rFonts w:hint="eastAsia" w:ascii="宋体" w:hAnsi="宋体"/>
              </w:rPr>
              <w:t>许可充装范围</w:t>
            </w:r>
          </w:p>
        </w:tc>
        <w:tc>
          <w:tcPr>
            <w:tcW w:w="7117" w:type="dxa"/>
            <w:gridSpan w:val="7"/>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292" w:type="dxa"/>
            <w:gridSpan w:val="2"/>
            <w:noWrap w:val="0"/>
            <w:vAlign w:val="center"/>
          </w:tcPr>
          <w:p>
            <w:pPr>
              <w:jc w:val="center"/>
              <w:rPr>
                <w:rFonts w:ascii="宋体"/>
              </w:rPr>
            </w:pPr>
            <w:r>
              <w:rPr>
                <w:rFonts w:hint="eastAsia" w:ascii="宋体" w:hAnsi="宋体"/>
              </w:rPr>
              <w:t>单位负责人</w:t>
            </w:r>
          </w:p>
        </w:tc>
        <w:tc>
          <w:tcPr>
            <w:tcW w:w="2310" w:type="dxa"/>
            <w:gridSpan w:val="2"/>
            <w:noWrap w:val="0"/>
            <w:vAlign w:val="center"/>
          </w:tcPr>
          <w:p>
            <w:pPr>
              <w:jc w:val="center"/>
              <w:rPr>
                <w:rFonts w:ascii="宋体"/>
              </w:rPr>
            </w:pPr>
          </w:p>
        </w:tc>
        <w:tc>
          <w:tcPr>
            <w:tcW w:w="2292" w:type="dxa"/>
            <w:gridSpan w:val="3"/>
            <w:noWrap w:val="0"/>
            <w:vAlign w:val="center"/>
          </w:tcPr>
          <w:p>
            <w:pPr>
              <w:jc w:val="center"/>
              <w:rPr>
                <w:rFonts w:ascii="宋体"/>
              </w:rPr>
            </w:pPr>
            <w:r>
              <w:rPr>
                <w:rFonts w:hint="eastAsia" w:ascii="宋体" w:hAnsi="宋体"/>
              </w:rPr>
              <w:t>联系电话</w:t>
            </w:r>
          </w:p>
        </w:tc>
        <w:tc>
          <w:tcPr>
            <w:tcW w:w="2515" w:type="dxa"/>
            <w:gridSpan w:val="2"/>
            <w:noWrap w:val="0"/>
            <w:vAlign w:val="center"/>
          </w:tcPr>
          <w:p>
            <w:pP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2" w:hRule="atLeast"/>
          <w:tblHeader/>
          <w:jc w:val="center"/>
        </w:trPr>
        <w:tc>
          <w:tcPr>
            <w:tcW w:w="2911" w:type="dxa"/>
            <w:gridSpan w:val="3"/>
            <w:noWrap w:val="0"/>
            <w:vAlign w:val="center"/>
          </w:tcPr>
          <w:p>
            <w:pPr>
              <w:jc w:val="center"/>
              <w:rPr>
                <w:rFonts w:ascii="宋体"/>
                <w:b/>
              </w:rPr>
            </w:pPr>
            <w:r>
              <w:rPr>
                <w:rFonts w:hint="eastAsia" w:ascii="宋体" w:hAnsi="宋体"/>
                <w:b/>
                <w:color w:val="000000"/>
              </w:rPr>
              <w:t>检查项目、内容与要求</w:t>
            </w:r>
          </w:p>
        </w:tc>
        <w:tc>
          <w:tcPr>
            <w:tcW w:w="1879" w:type="dxa"/>
            <w:gridSpan w:val="2"/>
            <w:noWrap w:val="0"/>
            <w:vAlign w:val="center"/>
          </w:tcPr>
          <w:p>
            <w:pPr>
              <w:jc w:val="center"/>
              <w:rPr>
                <w:rFonts w:ascii="宋体"/>
                <w:b/>
              </w:rPr>
            </w:pPr>
            <w:r>
              <w:rPr>
                <w:rFonts w:hint="eastAsia" w:ascii="宋体" w:hAnsi="宋体"/>
                <w:b/>
                <w:color w:val="000000"/>
              </w:rPr>
              <w:t>检查方法</w:t>
            </w:r>
          </w:p>
        </w:tc>
        <w:tc>
          <w:tcPr>
            <w:tcW w:w="1765" w:type="dxa"/>
            <w:noWrap w:val="0"/>
            <w:vAlign w:val="center"/>
          </w:tcPr>
          <w:p>
            <w:pPr>
              <w:jc w:val="center"/>
              <w:rPr>
                <w:rFonts w:ascii="宋体"/>
                <w:b/>
              </w:rPr>
            </w:pPr>
            <w:r>
              <w:rPr>
                <w:rFonts w:hint="eastAsia" w:ascii="宋体" w:hAnsi="宋体"/>
                <w:b/>
              </w:rPr>
              <w:t>检查见证</w:t>
            </w:r>
          </w:p>
        </w:tc>
        <w:tc>
          <w:tcPr>
            <w:tcW w:w="1762" w:type="dxa"/>
            <w:gridSpan w:val="2"/>
            <w:noWrap w:val="0"/>
            <w:vAlign w:val="center"/>
          </w:tcPr>
          <w:p>
            <w:pPr>
              <w:jc w:val="center"/>
              <w:rPr>
                <w:rFonts w:ascii="宋体"/>
                <w:b/>
              </w:rPr>
            </w:pPr>
            <w:r>
              <w:rPr>
                <w:rFonts w:hint="eastAsia" w:ascii="宋体" w:hAnsi="宋体"/>
                <w:b/>
              </w:rPr>
              <w:t>问题说明及记录</w:t>
            </w:r>
          </w:p>
        </w:tc>
        <w:tc>
          <w:tcPr>
            <w:tcW w:w="1092" w:type="dxa"/>
            <w:noWrap w:val="0"/>
            <w:vAlign w:val="center"/>
          </w:tcPr>
          <w:p>
            <w:pPr>
              <w:pStyle w:val="7"/>
              <w:pBdr>
                <w:bottom w:val="none" w:color="auto" w:sz="0" w:space="0"/>
              </w:pBdr>
              <w:tabs>
                <w:tab w:val="clear" w:pos="4153"/>
                <w:tab w:val="clear" w:pos="8306"/>
              </w:tabs>
              <w:snapToGrid/>
              <w:rPr>
                <w:rFonts w:ascii="宋体"/>
                <w:b/>
                <w:spacing w:val="-20"/>
                <w:sz w:val="21"/>
                <w:szCs w:val="21"/>
              </w:rPr>
            </w:pPr>
            <w:r>
              <w:rPr>
                <w:rFonts w:hint="eastAsia" w:ascii="宋体" w:hAnsi="宋体"/>
                <w:b/>
                <w:spacing w:val="-20"/>
                <w:sz w:val="21"/>
                <w:szCs w:val="21"/>
              </w:rPr>
              <w:t>检查结果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409" w:type="dxa"/>
            <w:gridSpan w:val="9"/>
            <w:noWrap w:val="0"/>
            <w:vAlign w:val="center"/>
          </w:tcPr>
          <w:p>
            <w:pPr>
              <w:rPr>
                <w:rFonts w:ascii="宋体"/>
                <w:b/>
              </w:rPr>
            </w:pPr>
            <w:r>
              <w:rPr>
                <w:rFonts w:ascii="宋体" w:hAnsi="宋体"/>
                <w:b/>
                <w:color w:val="000000"/>
              </w:rPr>
              <w:t>1.</w:t>
            </w:r>
            <w:r>
              <w:rPr>
                <w:rFonts w:hint="eastAsia" w:ascii="宋体" w:hAnsi="宋体"/>
                <w:b/>
                <w:color w:val="000000"/>
              </w:rPr>
              <w:t>许可资格</w:t>
            </w:r>
            <w:r>
              <w:rPr>
                <w:rFonts w:ascii="宋体" w:hAnsi="宋体"/>
                <w:b/>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52" w:hRule="atLeast"/>
          <w:jc w:val="center"/>
        </w:trPr>
        <w:tc>
          <w:tcPr>
            <w:tcW w:w="2911" w:type="dxa"/>
            <w:gridSpan w:val="3"/>
            <w:noWrap w:val="0"/>
            <w:vAlign w:val="center"/>
          </w:tcPr>
          <w:p>
            <w:pPr>
              <w:rPr>
                <w:rFonts w:ascii="宋体"/>
                <w:szCs w:val="21"/>
              </w:rPr>
            </w:pPr>
            <w:r>
              <w:rPr>
                <w:rFonts w:ascii="宋体" w:hAnsi="宋体"/>
                <w:szCs w:val="21"/>
              </w:rPr>
              <w:t>1</w:t>
            </w:r>
            <w:r>
              <w:rPr>
                <w:rFonts w:ascii="宋体"/>
                <w:szCs w:val="21"/>
              </w:rPr>
              <w:t>.</w:t>
            </w:r>
            <w:r>
              <w:rPr>
                <w:rFonts w:ascii="宋体" w:hAnsi="宋体"/>
                <w:szCs w:val="21"/>
              </w:rPr>
              <w:t>1</w:t>
            </w:r>
            <w:r>
              <w:rPr>
                <w:rFonts w:hint="eastAsia" w:ascii="宋体" w:hAnsi="宋体"/>
                <w:szCs w:val="21"/>
              </w:rPr>
              <w:t>许可证是否在有效期内，发生变更是否按规定及时办理变更手续。</w:t>
            </w:r>
          </w:p>
        </w:tc>
        <w:tc>
          <w:tcPr>
            <w:tcW w:w="1879" w:type="dxa"/>
            <w:gridSpan w:val="2"/>
            <w:noWrap w:val="0"/>
            <w:vAlign w:val="center"/>
          </w:tcPr>
          <w:p>
            <w:pPr>
              <w:pStyle w:val="5"/>
              <w:rPr>
                <w:rFonts w:ascii="宋体"/>
                <w:sz w:val="21"/>
                <w:szCs w:val="21"/>
              </w:rPr>
            </w:pPr>
            <w:r>
              <w:rPr>
                <w:rFonts w:hint="eastAsia" w:ascii="宋体" w:hAnsi="宋体"/>
                <w:sz w:val="21"/>
                <w:szCs w:val="21"/>
              </w:rPr>
              <w:t>检查充装许可证是否在有效期，是否存在变更情况</w:t>
            </w:r>
          </w:p>
        </w:tc>
        <w:tc>
          <w:tcPr>
            <w:tcW w:w="1765" w:type="dxa"/>
            <w:noWrap w:val="0"/>
            <w:vAlign w:val="center"/>
          </w:tcPr>
          <w:p>
            <w:pPr>
              <w:pStyle w:val="5"/>
              <w:rPr>
                <w:rFonts w:ascii="宋体"/>
                <w:sz w:val="21"/>
                <w:szCs w:val="21"/>
              </w:rPr>
            </w:pPr>
          </w:p>
        </w:tc>
        <w:tc>
          <w:tcPr>
            <w:tcW w:w="1762" w:type="dxa"/>
            <w:gridSpan w:val="2"/>
            <w:noWrap w:val="0"/>
            <w:vAlign w:val="center"/>
          </w:tcPr>
          <w:p>
            <w:pPr>
              <w:rPr>
                <w:rFonts w:ascii="宋体"/>
                <w:szCs w:val="21"/>
              </w:rPr>
            </w:pPr>
          </w:p>
        </w:tc>
        <w:tc>
          <w:tcPr>
            <w:tcW w:w="1092" w:type="dxa"/>
            <w:noWrap w:val="0"/>
            <w:vAlign w:val="center"/>
          </w:tcPr>
          <w:p>
            <w:pPr>
              <w:jc w:val="left"/>
              <w:rPr>
                <w:rFonts w:ascii="宋体"/>
                <w:sz w:val="18"/>
              </w:rPr>
            </w:pPr>
            <w:r>
              <w:rPr>
                <w:rFonts w:hint="eastAsia" w:ascii="宋体" w:hAnsi="宋体"/>
                <w:sz w:val="18"/>
              </w:rPr>
              <w:t>□符合</w:t>
            </w:r>
          </w:p>
          <w:p>
            <w:pPr>
              <w:jc w:val="left"/>
              <w:rPr>
                <w:rFonts w:ascii="宋体"/>
                <w:sz w:val="18"/>
              </w:rPr>
            </w:pPr>
            <w:r>
              <w:rPr>
                <w:rFonts w:hint="eastAsia" w:ascii="宋体" w:hAnsi="宋体"/>
                <w:sz w:val="18"/>
              </w:rPr>
              <w:t>□不符合</w:t>
            </w:r>
          </w:p>
          <w:p>
            <w:pPr>
              <w:jc w:val="left"/>
              <w:rPr>
                <w:rFonts w:ascii="宋体"/>
                <w:sz w:val="18"/>
              </w:rPr>
            </w:pPr>
            <w:r>
              <w:rPr>
                <w:rFonts w:hint="eastAsia" w:ascii="宋体" w:hAnsi="宋体"/>
                <w:sz w:val="18"/>
              </w:rPr>
              <w:t>□有缺陷</w:t>
            </w:r>
          </w:p>
          <w:p>
            <w:pPr>
              <w:jc w:val="left"/>
              <w:rPr>
                <w:rFonts w:ascii="宋体"/>
                <w:sz w:val="18"/>
              </w:rPr>
            </w:pPr>
            <w:r>
              <w:rPr>
                <w:rFonts w:hint="eastAsia" w:ascii="宋体" w:hAnsi="宋体"/>
                <w:sz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25" w:hRule="atLeast"/>
          <w:jc w:val="center"/>
        </w:trPr>
        <w:tc>
          <w:tcPr>
            <w:tcW w:w="2911" w:type="dxa"/>
            <w:gridSpan w:val="3"/>
            <w:noWrap w:val="0"/>
            <w:vAlign w:val="center"/>
          </w:tcPr>
          <w:p>
            <w:pPr>
              <w:rPr>
                <w:rFonts w:ascii="宋体"/>
                <w:szCs w:val="21"/>
              </w:rPr>
            </w:pPr>
            <w:r>
              <w:rPr>
                <w:rFonts w:ascii="宋体" w:hAnsi="宋体"/>
                <w:szCs w:val="21"/>
              </w:rPr>
              <w:t xml:space="preserve">1.2 </w:t>
            </w:r>
            <w:r>
              <w:rPr>
                <w:rFonts w:hint="eastAsia" w:ascii="宋体" w:hAnsi="宋体"/>
                <w:szCs w:val="21"/>
              </w:rPr>
              <w:t>是否超范围充装</w:t>
            </w:r>
          </w:p>
        </w:tc>
        <w:tc>
          <w:tcPr>
            <w:tcW w:w="1879" w:type="dxa"/>
            <w:gridSpan w:val="2"/>
            <w:noWrap w:val="0"/>
            <w:vAlign w:val="center"/>
          </w:tcPr>
          <w:p>
            <w:pPr>
              <w:pStyle w:val="5"/>
              <w:rPr>
                <w:rFonts w:ascii="宋体"/>
                <w:sz w:val="21"/>
                <w:szCs w:val="21"/>
              </w:rPr>
            </w:pPr>
            <w:r>
              <w:rPr>
                <w:rFonts w:hint="eastAsia" w:ascii="宋体" w:hAnsi="宋体"/>
                <w:sz w:val="21"/>
                <w:szCs w:val="21"/>
              </w:rPr>
              <w:t>检查充装记录及现场检查</w:t>
            </w:r>
          </w:p>
        </w:tc>
        <w:tc>
          <w:tcPr>
            <w:tcW w:w="1765" w:type="dxa"/>
            <w:noWrap w:val="0"/>
            <w:vAlign w:val="center"/>
          </w:tcPr>
          <w:p>
            <w:pPr>
              <w:rPr>
                <w:rFonts w:ascii="宋体"/>
                <w:szCs w:val="21"/>
              </w:rPr>
            </w:pPr>
          </w:p>
        </w:tc>
        <w:tc>
          <w:tcPr>
            <w:tcW w:w="1762" w:type="dxa"/>
            <w:gridSpan w:val="2"/>
            <w:noWrap w:val="0"/>
            <w:vAlign w:val="center"/>
          </w:tcPr>
          <w:p>
            <w:pPr>
              <w:rPr>
                <w:rFonts w:ascii="宋体"/>
                <w:szCs w:val="21"/>
              </w:rPr>
            </w:pPr>
          </w:p>
        </w:tc>
        <w:tc>
          <w:tcPr>
            <w:tcW w:w="1092" w:type="dxa"/>
            <w:noWrap w:val="0"/>
            <w:vAlign w:val="center"/>
          </w:tcPr>
          <w:p>
            <w:pPr>
              <w:jc w:val="left"/>
              <w:rPr>
                <w:rFonts w:ascii="宋体"/>
                <w:sz w:val="18"/>
              </w:rPr>
            </w:pPr>
            <w:r>
              <w:rPr>
                <w:rFonts w:hint="eastAsia" w:ascii="宋体" w:hAnsi="宋体"/>
                <w:sz w:val="18"/>
              </w:rPr>
              <w:t>□符合</w:t>
            </w:r>
          </w:p>
          <w:p>
            <w:pPr>
              <w:jc w:val="left"/>
              <w:rPr>
                <w:rFonts w:ascii="宋体"/>
                <w:sz w:val="18"/>
              </w:rPr>
            </w:pPr>
            <w:r>
              <w:rPr>
                <w:rFonts w:hint="eastAsia" w:ascii="宋体" w:hAnsi="宋体"/>
                <w:sz w:val="18"/>
              </w:rPr>
              <w:t>□不符合</w:t>
            </w:r>
          </w:p>
          <w:p>
            <w:pPr>
              <w:jc w:val="left"/>
              <w:rPr>
                <w:rFonts w:ascii="宋体"/>
                <w:sz w:val="18"/>
              </w:rPr>
            </w:pPr>
            <w:r>
              <w:rPr>
                <w:rFonts w:hint="eastAsia" w:ascii="宋体" w:hAnsi="宋体"/>
                <w:sz w:val="18"/>
              </w:rPr>
              <w:t>□有缺陷</w:t>
            </w:r>
          </w:p>
          <w:p>
            <w:pPr>
              <w:jc w:val="left"/>
              <w:rPr>
                <w:rFonts w:ascii="宋体"/>
                <w:sz w:val="18"/>
              </w:rPr>
            </w:pPr>
            <w:r>
              <w:rPr>
                <w:rFonts w:hint="eastAsia" w:ascii="宋体" w:hAnsi="宋体"/>
                <w:sz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9" w:hRule="atLeast"/>
          <w:jc w:val="center"/>
        </w:trPr>
        <w:tc>
          <w:tcPr>
            <w:tcW w:w="9409" w:type="dxa"/>
            <w:gridSpan w:val="9"/>
            <w:noWrap w:val="0"/>
            <w:vAlign w:val="center"/>
          </w:tcPr>
          <w:p>
            <w:pPr>
              <w:rPr>
                <w:rFonts w:ascii="宋体"/>
                <w:b/>
                <w:szCs w:val="21"/>
              </w:rPr>
            </w:pPr>
            <w:r>
              <w:rPr>
                <w:rFonts w:ascii="宋体" w:hAnsi="宋体"/>
                <w:b/>
                <w:szCs w:val="21"/>
              </w:rPr>
              <w:t>2</w:t>
            </w:r>
            <w:r>
              <w:rPr>
                <w:rFonts w:hint="eastAsia" w:ascii="宋体" w:hAnsi="宋体"/>
                <w:b/>
                <w:szCs w:val="21"/>
              </w:rPr>
              <w:t>．人员资格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57" w:hRule="atLeast"/>
          <w:jc w:val="center"/>
        </w:trPr>
        <w:tc>
          <w:tcPr>
            <w:tcW w:w="2911" w:type="dxa"/>
            <w:gridSpan w:val="3"/>
            <w:noWrap w:val="0"/>
            <w:vAlign w:val="center"/>
          </w:tcPr>
          <w:p>
            <w:pPr>
              <w:rPr>
                <w:rFonts w:ascii="宋体"/>
                <w:color w:val="000000"/>
                <w:szCs w:val="21"/>
              </w:rPr>
            </w:pPr>
            <w:r>
              <w:rPr>
                <w:rFonts w:ascii="宋体" w:hAnsi="宋体"/>
                <w:color w:val="000000"/>
                <w:szCs w:val="21"/>
              </w:rPr>
              <w:t>2.1</w:t>
            </w:r>
            <w:r>
              <w:rPr>
                <w:rFonts w:hint="eastAsia" w:ascii="宋体" w:hAnsi="宋体"/>
                <w:color w:val="000000"/>
                <w:szCs w:val="21"/>
              </w:rPr>
              <w:t>相关作业人员资格证件是否有效，人员数量、项目是否符合许可要求</w:t>
            </w:r>
          </w:p>
        </w:tc>
        <w:tc>
          <w:tcPr>
            <w:tcW w:w="1879" w:type="dxa"/>
            <w:gridSpan w:val="2"/>
            <w:noWrap w:val="0"/>
            <w:vAlign w:val="center"/>
          </w:tcPr>
          <w:p>
            <w:pPr>
              <w:rPr>
                <w:rFonts w:ascii="宋体"/>
                <w:szCs w:val="21"/>
              </w:rPr>
            </w:pPr>
            <w:r>
              <w:rPr>
                <w:rFonts w:hint="eastAsia" w:ascii="宋体" w:hAnsi="宋体"/>
                <w:szCs w:val="21"/>
              </w:rPr>
              <w:t>检查相关人员证件</w:t>
            </w:r>
          </w:p>
        </w:tc>
        <w:tc>
          <w:tcPr>
            <w:tcW w:w="1765" w:type="dxa"/>
            <w:noWrap w:val="0"/>
            <w:vAlign w:val="center"/>
          </w:tcPr>
          <w:p>
            <w:pPr>
              <w:rPr>
                <w:rFonts w:ascii="宋体"/>
                <w:color w:val="FF0000"/>
                <w:szCs w:val="21"/>
              </w:rPr>
            </w:pPr>
          </w:p>
        </w:tc>
        <w:tc>
          <w:tcPr>
            <w:tcW w:w="1762" w:type="dxa"/>
            <w:gridSpan w:val="2"/>
            <w:noWrap w:val="0"/>
            <w:vAlign w:val="center"/>
          </w:tcPr>
          <w:p>
            <w:pPr>
              <w:rPr>
                <w:rFonts w:ascii="宋体"/>
                <w:color w:val="FF0000"/>
                <w:szCs w:val="21"/>
              </w:rPr>
            </w:pPr>
          </w:p>
        </w:tc>
        <w:tc>
          <w:tcPr>
            <w:tcW w:w="1092" w:type="dxa"/>
            <w:noWrap w:val="0"/>
            <w:vAlign w:val="center"/>
          </w:tcPr>
          <w:p>
            <w:pPr>
              <w:jc w:val="left"/>
              <w:rPr>
                <w:rFonts w:ascii="宋体"/>
                <w:sz w:val="18"/>
              </w:rPr>
            </w:pPr>
            <w:r>
              <w:rPr>
                <w:rFonts w:hint="eastAsia" w:ascii="宋体" w:hAnsi="宋体"/>
                <w:sz w:val="18"/>
              </w:rPr>
              <w:t>□符合</w:t>
            </w:r>
          </w:p>
          <w:p>
            <w:pPr>
              <w:jc w:val="left"/>
              <w:rPr>
                <w:rFonts w:ascii="宋体"/>
                <w:sz w:val="18"/>
              </w:rPr>
            </w:pPr>
            <w:r>
              <w:rPr>
                <w:rFonts w:hint="eastAsia" w:ascii="宋体" w:hAnsi="宋体"/>
                <w:sz w:val="18"/>
              </w:rPr>
              <w:t>□不符合</w:t>
            </w:r>
          </w:p>
          <w:p>
            <w:pPr>
              <w:jc w:val="left"/>
              <w:rPr>
                <w:rFonts w:ascii="宋体"/>
                <w:sz w:val="18"/>
              </w:rPr>
            </w:pPr>
            <w:r>
              <w:rPr>
                <w:rFonts w:hint="eastAsia" w:ascii="宋体" w:hAnsi="宋体"/>
                <w:sz w:val="18"/>
              </w:rPr>
              <w:t>□有缺陷</w:t>
            </w:r>
            <w:r>
              <w:rPr>
                <w:rFonts w:ascii="宋体" w:hAnsi="宋体"/>
                <w:sz w:val="18"/>
              </w:rPr>
              <w:t xml:space="preserve">  </w:t>
            </w:r>
          </w:p>
          <w:p>
            <w:pPr>
              <w:jc w:val="left"/>
              <w:rPr>
                <w:rFonts w:ascii="宋体"/>
                <w:sz w:val="18"/>
              </w:rPr>
            </w:pPr>
            <w:r>
              <w:rPr>
                <w:rFonts w:hint="eastAsia" w:ascii="宋体" w:hAnsi="宋体"/>
                <w:sz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57" w:hRule="atLeast"/>
          <w:jc w:val="center"/>
        </w:trPr>
        <w:tc>
          <w:tcPr>
            <w:tcW w:w="2911" w:type="dxa"/>
            <w:gridSpan w:val="3"/>
            <w:noWrap w:val="0"/>
            <w:vAlign w:val="center"/>
          </w:tcPr>
          <w:p>
            <w:pPr>
              <w:rPr>
                <w:rFonts w:ascii="宋体"/>
                <w:color w:val="000000"/>
                <w:szCs w:val="21"/>
              </w:rPr>
            </w:pPr>
            <w:r>
              <w:rPr>
                <w:rFonts w:ascii="宋体" w:hAnsi="宋体"/>
                <w:color w:val="000000"/>
                <w:szCs w:val="21"/>
              </w:rPr>
              <w:t>2.2</w:t>
            </w:r>
            <w:r>
              <w:rPr>
                <w:rFonts w:hint="eastAsia" w:ascii="宋体" w:hAnsi="宋体"/>
                <w:color w:val="000000"/>
                <w:szCs w:val="21"/>
              </w:rPr>
              <w:t>任命书中的主要责任人员是否满足许可条件要求</w:t>
            </w:r>
          </w:p>
        </w:tc>
        <w:tc>
          <w:tcPr>
            <w:tcW w:w="1879" w:type="dxa"/>
            <w:gridSpan w:val="2"/>
            <w:noWrap w:val="0"/>
            <w:vAlign w:val="center"/>
          </w:tcPr>
          <w:p>
            <w:pPr>
              <w:rPr>
                <w:rFonts w:ascii="宋体"/>
                <w:szCs w:val="21"/>
              </w:rPr>
            </w:pPr>
            <w:r>
              <w:rPr>
                <w:rFonts w:hint="eastAsia" w:ascii="宋体" w:hAnsi="宋体"/>
                <w:szCs w:val="21"/>
              </w:rPr>
              <w:t>检查相关人员证件</w:t>
            </w:r>
          </w:p>
        </w:tc>
        <w:tc>
          <w:tcPr>
            <w:tcW w:w="1765" w:type="dxa"/>
            <w:noWrap w:val="0"/>
            <w:vAlign w:val="center"/>
          </w:tcPr>
          <w:p>
            <w:pPr>
              <w:rPr>
                <w:rFonts w:ascii="宋体"/>
                <w:color w:val="FF0000"/>
                <w:szCs w:val="21"/>
              </w:rPr>
            </w:pPr>
          </w:p>
        </w:tc>
        <w:tc>
          <w:tcPr>
            <w:tcW w:w="1762" w:type="dxa"/>
            <w:gridSpan w:val="2"/>
            <w:noWrap w:val="0"/>
            <w:vAlign w:val="center"/>
          </w:tcPr>
          <w:p>
            <w:pPr>
              <w:rPr>
                <w:rFonts w:ascii="宋体"/>
                <w:color w:val="FF0000"/>
                <w:szCs w:val="21"/>
              </w:rPr>
            </w:pPr>
          </w:p>
        </w:tc>
        <w:tc>
          <w:tcPr>
            <w:tcW w:w="1092" w:type="dxa"/>
            <w:noWrap w:val="0"/>
            <w:vAlign w:val="center"/>
          </w:tcPr>
          <w:p>
            <w:pPr>
              <w:jc w:val="left"/>
              <w:rPr>
                <w:rFonts w:ascii="宋体"/>
                <w:sz w:val="18"/>
              </w:rPr>
            </w:pPr>
            <w:r>
              <w:rPr>
                <w:rFonts w:hint="eastAsia" w:ascii="宋体" w:hAnsi="宋体"/>
                <w:sz w:val="18"/>
              </w:rPr>
              <w:t>□符合</w:t>
            </w:r>
            <w:r>
              <w:rPr>
                <w:rFonts w:ascii="宋体" w:hAnsi="宋体"/>
                <w:sz w:val="18"/>
              </w:rPr>
              <w:t xml:space="preserve">  </w:t>
            </w:r>
          </w:p>
          <w:p>
            <w:pPr>
              <w:jc w:val="left"/>
              <w:rPr>
                <w:rFonts w:ascii="宋体"/>
                <w:sz w:val="18"/>
              </w:rPr>
            </w:pPr>
            <w:r>
              <w:rPr>
                <w:rFonts w:hint="eastAsia" w:ascii="宋体" w:hAnsi="宋体"/>
                <w:sz w:val="18"/>
              </w:rPr>
              <w:t>□不符合</w:t>
            </w:r>
          </w:p>
          <w:p>
            <w:pPr>
              <w:jc w:val="left"/>
              <w:rPr>
                <w:rFonts w:ascii="宋体"/>
                <w:sz w:val="18"/>
              </w:rPr>
            </w:pPr>
            <w:r>
              <w:rPr>
                <w:rFonts w:hint="eastAsia" w:ascii="宋体" w:hAnsi="宋体"/>
                <w:sz w:val="18"/>
              </w:rPr>
              <w:t>□有缺陷</w:t>
            </w:r>
            <w:r>
              <w:rPr>
                <w:rFonts w:ascii="宋体" w:hAnsi="宋体"/>
                <w:sz w:val="18"/>
              </w:rPr>
              <w:t xml:space="preserve">  </w:t>
            </w:r>
          </w:p>
          <w:p>
            <w:pPr>
              <w:jc w:val="left"/>
              <w:rPr>
                <w:rFonts w:ascii="宋体"/>
                <w:sz w:val="18"/>
              </w:rPr>
            </w:pPr>
            <w:r>
              <w:rPr>
                <w:rFonts w:hint="eastAsia" w:ascii="宋体" w:hAnsi="宋体"/>
                <w:sz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9409" w:type="dxa"/>
            <w:gridSpan w:val="9"/>
            <w:noWrap w:val="0"/>
            <w:vAlign w:val="center"/>
          </w:tcPr>
          <w:p>
            <w:pPr>
              <w:jc w:val="left"/>
              <w:rPr>
                <w:rFonts w:ascii="宋体"/>
                <w:b/>
                <w:szCs w:val="21"/>
              </w:rPr>
            </w:pPr>
            <w:r>
              <w:rPr>
                <w:rFonts w:ascii="宋体" w:hAnsi="宋体"/>
                <w:b/>
                <w:szCs w:val="21"/>
              </w:rPr>
              <w:t>3.</w:t>
            </w:r>
            <w:r>
              <w:rPr>
                <w:rFonts w:hint="eastAsia" w:ascii="宋体" w:hAnsi="宋体"/>
                <w:b/>
                <w:szCs w:val="21"/>
              </w:rPr>
              <w:t>质量管理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2911" w:type="dxa"/>
            <w:gridSpan w:val="3"/>
            <w:noWrap w:val="0"/>
            <w:vAlign w:val="center"/>
          </w:tcPr>
          <w:p>
            <w:pPr>
              <w:jc w:val="left"/>
              <w:rPr>
                <w:rFonts w:ascii="宋体"/>
                <w:szCs w:val="21"/>
              </w:rPr>
            </w:pPr>
            <w:r>
              <w:rPr>
                <w:rFonts w:ascii="宋体" w:hAnsi="宋体"/>
                <w:szCs w:val="21"/>
              </w:rPr>
              <w:t>3.1</w:t>
            </w:r>
            <w:r>
              <w:rPr>
                <w:rFonts w:hint="eastAsia" w:ascii="宋体" w:hAnsi="宋体"/>
                <w:szCs w:val="21"/>
              </w:rPr>
              <w:t>质量管理体系文件是否及时修订</w:t>
            </w:r>
          </w:p>
        </w:tc>
        <w:tc>
          <w:tcPr>
            <w:tcW w:w="1879" w:type="dxa"/>
            <w:gridSpan w:val="2"/>
            <w:noWrap w:val="0"/>
            <w:vAlign w:val="center"/>
          </w:tcPr>
          <w:p>
            <w:pPr>
              <w:rPr>
                <w:rFonts w:ascii="宋体"/>
                <w:color w:val="000000"/>
                <w:szCs w:val="21"/>
              </w:rPr>
            </w:pPr>
            <w:r>
              <w:rPr>
                <w:rFonts w:hint="eastAsia" w:ascii="宋体" w:hAnsi="宋体"/>
                <w:color w:val="000000"/>
                <w:szCs w:val="21"/>
              </w:rPr>
              <w:t>查阅</w:t>
            </w:r>
            <w:r>
              <w:rPr>
                <w:rFonts w:hint="eastAsia" w:ascii="宋体" w:hAnsi="宋体"/>
                <w:szCs w:val="21"/>
              </w:rPr>
              <w:t>质量管理体系文件等</w:t>
            </w:r>
            <w:r>
              <w:rPr>
                <w:rFonts w:hint="eastAsia" w:ascii="宋体" w:hAnsi="宋体"/>
                <w:color w:val="000000"/>
                <w:szCs w:val="21"/>
              </w:rPr>
              <w:t>相关资料</w:t>
            </w:r>
          </w:p>
        </w:tc>
        <w:tc>
          <w:tcPr>
            <w:tcW w:w="1765" w:type="dxa"/>
            <w:noWrap w:val="0"/>
            <w:vAlign w:val="center"/>
          </w:tcPr>
          <w:p>
            <w:pPr>
              <w:jc w:val="left"/>
              <w:rPr>
                <w:rFonts w:ascii="宋体"/>
                <w:color w:val="000000"/>
                <w:szCs w:val="21"/>
              </w:rPr>
            </w:pPr>
          </w:p>
        </w:tc>
        <w:tc>
          <w:tcPr>
            <w:tcW w:w="1762" w:type="dxa"/>
            <w:gridSpan w:val="2"/>
            <w:noWrap w:val="0"/>
            <w:vAlign w:val="center"/>
          </w:tcPr>
          <w:p>
            <w:pPr>
              <w:jc w:val="left"/>
              <w:rPr>
                <w:rFonts w:ascii="宋体"/>
                <w:color w:val="000000"/>
                <w:szCs w:val="21"/>
              </w:rPr>
            </w:pPr>
            <w:r>
              <w:rPr>
                <w:rFonts w:ascii="宋体" w:hAnsi="宋体"/>
                <w:color w:val="000000"/>
                <w:szCs w:val="21"/>
              </w:rPr>
              <w:t xml:space="preserve"> </w:t>
            </w:r>
          </w:p>
        </w:tc>
        <w:tc>
          <w:tcPr>
            <w:tcW w:w="1092" w:type="dxa"/>
            <w:noWrap w:val="0"/>
            <w:vAlign w:val="center"/>
          </w:tcPr>
          <w:p>
            <w:pPr>
              <w:jc w:val="left"/>
              <w:rPr>
                <w:rFonts w:ascii="宋体"/>
                <w:sz w:val="18"/>
              </w:rPr>
            </w:pPr>
            <w:r>
              <w:rPr>
                <w:rFonts w:hint="eastAsia" w:ascii="宋体" w:hAnsi="宋体"/>
                <w:sz w:val="18"/>
              </w:rPr>
              <w:t>□符合</w:t>
            </w:r>
          </w:p>
          <w:p>
            <w:pPr>
              <w:jc w:val="left"/>
              <w:rPr>
                <w:rFonts w:ascii="宋体"/>
                <w:sz w:val="18"/>
              </w:rPr>
            </w:pPr>
            <w:r>
              <w:rPr>
                <w:rFonts w:hint="eastAsia" w:ascii="宋体" w:hAnsi="宋体"/>
                <w:sz w:val="18"/>
              </w:rPr>
              <w:t>□不符合</w:t>
            </w:r>
          </w:p>
          <w:p>
            <w:pPr>
              <w:jc w:val="left"/>
              <w:rPr>
                <w:rFonts w:ascii="宋体"/>
                <w:sz w:val="18"/>
              </w:rPr>
            </w:pPr>
            <w:r>
              <w:rPr>
                <w:rFonts w:hint="eastAsia" w:ascii="宋体" w:hAnsi="宋体"/>
                <w:sz w:val="18"/>
              </w:rPr>
              <w:t>□有缺陷</w:t>
            </w:r>
          </w:p>
          <w:p>
            <w:pPr>
              <w:jc w:val="left"/>
              <w:rPr>
                <w:rFonts w:ascii="宋体"/>
              </w:rPr>
            </w:pPr>
            <w:r>
              <w:rPr>
                <w:rFonts w:hint="eastAsia" w:ascii="宋体" w:hAnsi="宋体"/>
                <w:sz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0" w:hRule="atLeast"/>
          <w:jc w:val="center"/>
        </w:trPr>
        <w:tc>
          <w:tcPr>
            <w:tcW w:w="2911" w:type="dxa"/>
            <w:gridSpan w:val="3"/>
            <w:noWrap w:val="0"/>
            <w:vAlign w:val="center"/>
          </w:tcPr>
          <w:p>
            <w:pPr>
              <w:jc w:val="left"/>
              <w:rPr>
                <w:rFonts w:ascii="宋体"/>
                <w:szCs w:val="21"/>
              </w:rPr>
            </w:pPr>
            <w:r>
              <w:rPr>
                <w:rFonts w:ascii="宋体" w:hAnsi="宋体"/>
                <w:szCs w:val="21"/>
              </w:rPr>
              <w:t xml:space="preserve">3.2 </w:t>
            </w:r>
            <w:r>
              <w:rPr>
                <w:rFonts w:hint="eastAsia" w:ascii="宋体" w:hAnsi="宋体"/>
                <w:szCs w:val="21"/>
              </w:rPr>
              <w:t>使用的法规</w:t>
            </w:r>
            <w:r>
              <w:rPr>
                <w:rFonts w:hint="eastAsia" w:ascii="宋体" w:hAnsi="宋体"/>
                <w:color w:val="000000"/>
                <w:szCs w:val="21"/>
              </w:rPr>
              <w:t>、</w:t>
            </w:r>
            <w:r>
              <w:rPr>
                <w:rFonts w:hint="eastAsia" w:ascii="宋体" w:hAnsi="宋体"/>
                <w:szCs w:val="21"/>
              </w:rPr>
              <w:t>规范</w:t>
            </w:r>
            <w:r>
              <w:rPr>
                <w:rFonts w:hint="eastAsia" w:ascii="宋体" w:hAnsi="宋体"/>
                <w:color w:val="000000"/>
                <w:szCs w:val="21"/>
              </w:rPr>
              <w:t>、</w:t>
            </w:r>
            <w:r>
              <w:rPr>
                <w:rFonts w:hint="eastAsia" w:ascii="宋体" w:hAnsi="宋体"/>
                <w:szCs w:val="21"/>
              </w:rPr>
              <w:t>标准是否齐全并现行有效</w:t>
            </w:r>
          </w:p>
        </w:tc>
        <w:tc>
          <w:tcPr>
            <w:tcW w:w="1879" w:type="dxa"/>
            <w:gridSpan w:val="2"/>
            <w:noWrap w:val="0"/>
            <w:vAlign w:val="center"/>
          </w:tcPr>
          <w:p>
            <w:pPr>
              <w:jc w:val="left"/>
              <w:rPr>
                <w:rFonts w:ascii="宋体"/>
                <w:color w:val="000000"/>
                <w:szCs w:val="21"/>
              </w:rPr>
            </w:pPr>
            <w:r>
              <w:rPr>
                <w:rFonts w:hint="eastAsia" w:ascii="宋体" w:hAnsi="宋体"/>
                <w:color w:val="000000"/>
                <w:szCs w:val="21"/>
              </w:rPr>
              <w:t>查阅相关资料</w:t>
            </w:r>
          </w:p>
        </w:tc>
        <w:tc>
          <w:tcPr>
            <w:tcW w:w="1765" w:type="dxa"/>
            <w:noWrap w:val="0"/>
            <w:vAlign w:val="center"/>
          </w:tcPr>
          <w:p>
            <w:pPr>
              <w:jc w:val="left"/>
              <w:rPr>
                <w:rFonts w:ascii="宋体"/>
                <w:color w:val="000000"/>
                <w:szCs w:val="21"/>
              </w:rPr>
            </w:pPr>
          </w:p>
        </w:tc>
        <w:tc>
          <w:tcPr>
            <w:tcW w:w="1762" w:type="dxa"/>
            <w:gridSpan w:val="2"/>
            <w:noWrap w:val="0"/>
            <w:vAlign w:val="center"/>
          </w:tcPr>
          <w:p>
            <w:pPr>
              <w:jc w:val="left"/>
              <w:rPr>
                <w:rFonts w:ascii="宋体"/>
                <w:color w:val="000000"/>
                <w:szCs w:val="21"/>
              </w:rPr>
            </w:pPr>
            <w:r>
              <w:rPr>
                <w:rFonts w:ascii="宋体" w:hAnsi="宋体"/>
                <w:color w:val="000000"/>
                <w:szCs w:val="21"/>
              </w:rPr>
              <w:t xml:space="preserve"> </w:t>
            </w:r>
          </w:p>
        </w:tc>
        <w:tc>
          <w:tcPr>
            <w:tcW w:w="1092" w:type="dxa"/>
            <w:noWrap w:val="0"/>
            <w:vAlign w:val="center"/>
          </w:tcPr>
          <w:p>
            <w:pPr>
              <w:jc w:val="left"/>
              <w:rPr>
                <w:rFonts w:ascii="宋体"/>
                <w:sz w:val="18"/>
              </w:rPr>
            </w:pPr>
            <w:r>
              <w:rPr>
                <w:rFonts w:hint="eastAsia" w:ascii="宋体" w:hAnsi="宋体"/>
                <w:sz w:val="18"/>
              </w:rPr>
              <w:t>□符合</w:t>
            </w:r>
          </w:p>
          <w:p>
            <w:pPr>
              <w:jc w:val="left"/>
              <w:rPr>
                <w:rFonts w:ascii="宋体"/>
                <w:sz w:val="18"/>
              </w:rPr>
            </w:pPr>
            <w:r>
              <w:rPr>
                <w:rFonts w:hint="eastAsia" w:ascii="宋体" w:hAnsi="宋体"/>
                <w:sz w:val="18"/>
              </w:rPr>
              <w:t>□不符合</w:t>
            </w:r>
          </w:p>
          <w:p>
            <w:pPr>
              <w:jc w:val="left"/>
              <w:rPr>
                <w:rFonts w:ascii="宋体"/>
                <w:sz w:val="18"/>
              </w:rPr>
            </w:pPr>
            <w:r>
              <w:rPr>
                <w:rFonts w:hint="eastAsia" w:ascii="宋体" w:hAnsi="宋体"/>
                <w:sz w:val="18"/>
              </w:rPr>
              <w:t>□有缺陷</w:t>
            </w:r>
          </w:p>
          <w:p>
            <w:pPr>
              <w:pStyle w:val="6"/>
              <w:tabs>
                <w:tab w:val="clear" w:pos="4153"/>
                <w:tab w:val="clear" w:pos="8306"/>
              </w:tabs>
              <w:snapToGrid/>
              <w:rPr>
                <w:rFonts w:ascii="宋体"/>
                <w:szCs w:val="24"/>
              </w:rPr>
            </w:pPr>
            <w:r>
              <w:rPr>
                <w:rFonts w:hint="eastAsia" w:ascii="宋体" w:hAnsi="宋体"/>
                <w:szCs w:val="24"/>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2911" w:type="dxa"/>
            <w:gridSpan w:val="3"/>
            <w:noWrap w:val="0"/>
            <w:vAlign w:val="center"/>
          </w:tcPr>
          <w:p>
            <w:pPr>
              <w:rPr>
                <w:rFonts w:ascii="宋体"/>
              </w:rPr>
            </w:pPr>
            <w:r>
              <w:rPr>
                <w:rFonts w:ascii="宋体" w:hAnsi="宋体"/>
              </w:rPr>
              <w:t>3.3</w:t>
            </w:r>
            <w:r>
              <w:rPr>
                <w:rFonts w:hint="eastAsia" w:ascii="宋体" w:hAnsi="宋体"/>
              </w:rPr>
              <w:t>充装活动记录的填写是否齐全</w:t>
            </w:r>
          </w:p>
        </w:tc>
        <w:tc>
          <w:tcPr>
            <w:tcW w:w="1879" w:type="dxa"/>
            <w:gridSpan w:val="2"/>
            <w:noWrap w:val="0"/>
            <w:vAlign w:val="center"/>
          </w:tcPr>
          <w:p>
            <w:pPr>
              <w:rPr>
                <w:rFonts w:ascii="宋体"/>
              </w:rPr>
            </w:pPr>
            <w:r>
              <w:rPr>
                <w:rFonts w:hint="eastAsia" w:ascii="宋体" w:hAnsi="宋体"/>
                <w:color w:val="000000"/>
                <w:szCs w:val="21"/>
              </w:rPr>
              <w:t>抽查充装记录，查阅相关资料</w:t>
            </w:r>
          </w:p>
        </w:tc>
        <w:tc>
          <w:tcPr>
            <w:tcW w:w="1765" w:type="dxa"/>
            <w:noWrap w:val="0"/>
            <w:vAlign w:val="center"/>
          </w:tcPr>
          <w:p>
            <w:pPr>
              <w:jc w:val="center"/>
              <w:rPr>
                <w:rFonts w:ascii="宋体"/>
              </w:rPr>
            </w:pPr>
          </w:p>
        </w:tc>
        <w:tc>
          <w:tcPr>
            <w:tcW w:w="1762" w:type="dxa"/>
            <w:gridSpan w:val="2"/>
            <w:noWrap w:val="0"/>
            <w:vAlign w:val="center"/>
          </w:tcPr>
          <w:p>
            <w:pPr>
              <w:jc w:val="center"/>
              <w:rPr>
                <w:rFonts w:ascii="宋体"/>
              </w:rPr>
            </w:pPr>
          </w:p>
        </w:tc>
        <w:tc>
          <w:tcPr>
            <w:tcW w:w="1092" w:type="dxa"/>
            <w:noWrap w:val="0"/>
            <w:vAlign w:val="center"/>
          </w:tcPr>
          <w:p>
            <w:pPr>
              <w:jc w:val="left"/>
              <w:rPr>
                <w:rFonts w:ascii="宋体"/>
                <w:sz w:val="18"/>
              </w:rPr>
            </w:pPr>
            <w:r>
              <w:rPr>
                <w:rFonts w:hint="eastAsia" w:ascii="宋体" w:hAnsi="宋体"/>
                <w:sz w:val="18"/>
              </w:rPr>
              <w:t>□符合</w:t>
            </w:r>
          </w:p>
          <w:p>
            <w:pPr>
              <w:jc w:val="left"/>
              <w:rPr>
                <w:rFonts w:ascii="宋体"/>
                <w:sz w:val="18"/>
              </w:rPr>
            </w:pPr>
            <w:r>
              <w:rPr>
                <w:rFonts w:hint="eastAsia" w:ascii="宋体" w:hAnsi="宋体"/>
                <w:sz w:val="18"/>
              </w:rPr>
              <w:t>□不符合</w:t>
            </w:r>
          </w:p>
          <w:p>
            <w:pPr>
              <w:jc w:val="left"/>
              <w:rPr>
                <w:rFonts w:ascii="宋体"/>
                <w:sz w:val="18"/>
              </w:rPr>
            </w:pPr>
            <w:r>
              <w:rPr>
                <w:rFonts w:hint="eastAsia" w:ascii="宋体" w:hAnsi="宋体"/>
                <w:sz w:val="18"/>
              </w:rPr>
              <w:t>□有缺陷</w:t>
            </w:r>
          </w:p>
          <w:p>
            <w:pPr>
              <w:pStyle w:val="7"/>
              <w:pBdr>
                <w:bottom w:val="none" w:color="auto" w:sz="0" w:space="0"/>
              </w:pBdr>
              <w:tabs>
                <w:tab w:val="clear" w:pos="4153"/>
                <w:tab w:val="clear" w:pos="8306"/>
              </w:tabs>
              <w:snapToGrid/>
              <w:jc w:val="left"/>
              <w:rPr>
                <w:rFonts w:ascii="宋体"/>
                <w:spacing w:val="-20"/>
                <w:sz w:val="21"/>
                <w:szCs w:val="21"/>
              </w:rPr>
            </w:pPr>
            <w:r>
              <w:rPr>
                <w:rFonts w:hint="eastAsia" w:ascii="宋体" w:hAnsi="宋体"/>
                <w:szCs w:val="24"/>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1" w:hRule="atLeast"/>
          <w:jc w:val="center"/>
        </w:trPr>
        <w:tc>
          <w:tcPr>
            <w:tcW w:w="2911" w:type="dxa"/>
            <w:gridSpan w:val="3"/>
            <w:noWrap w:val="0"/>
            <w:vAlign w:val="center"/>
          </w:tcPr>
          <w:p>
            <w:pPr>
              <w:jc w:val="left"/>
              <w:rPr>
                <w:rFonts w:ascii="宋体"/>
                <w:szCs w:val="21"/>
              </w:rPr>
            </w:pPr>
            <w:r>
              <w:rPr>
                <w:rFonts w:ascii="宋体" w:hAnsi="宋体"/>
                <w:szCs w:val="21"/>
              </w:rPr>
              <w:t>3.4</w:t>
            </w:r>
            <w:r>
              <w:rPr>
                <w:rFonts w:hint="eastAsia" w:ascii="宋体" w:hAnsi="宋体"/>
                <w:szCs w:val="21"/>
              </w:rPr>
              <w:t>气瓶安全技术挡案是否完整</w:t>
            </w:r>
            <w:r>
              <w:rPr>
                <w:rFonts w:ascii="宋体"/>
                <w:szCs w:val="21"/>
              </w:rPr>
              <w:t>,</w:t>
            </w:r>
            <w:r>
              <w:rPr>
                <w:rFonts w:hint="eastAsia" w:ascii="宋体" w:hAnsi="宋体"/>
                <w:szCs w:val="21"/>
              </w:rPr>
              <w:t>归档管理是否规范</w:t>
            </w:r>
          </w:p>
        </w:tc>
        <w:tc>
          <w:tcPr>
            <w:tcW w:w="1879" w:type="dxa"/>
            <w:gridSpan w:val="2"/>
            <w:noWrap w:val="0"/>
            <w:vAlign w:val="center"/>
          </w:tcPr>
          <w:p>
            <w:pPr>
              <w:jc w:val="left"/>
              <w:rPr>
                <w:rFonts w:ascii="宋体"/>
                <w:szCs w:val="21"/>
              </w:rPr>
            </w:pPr>
            <w:r>
              <w:rPr>
                <w:rFonts w:hint="eastAsia" w:ascii="宋体" w:hAnsi="宋体"/>
                <w:szCs w:val="21"/>
              </w:rPr>
              <w:t>检查气瓶档案</w:t>
            </w:r>
          </w:p>
        </w:tc>
        <w:tc>
          <w:tcPr>
            <w:tcW w:w="1765" w:type="dxa"/>
            <w:noWrap w:val="0"/>
            <w:vAlign w:val="center"/>
          </w:tcPr>
          <w:p>
            <w:pPr>
              <w:jc w:val="left"/>
              <w:rPr>
                <w:rFonts w:ascii="宋体"/>
                <w:color w:val="000000"/>
                <w:szCs w:val="21"/>
              </w:rPr>
            </w:pPr>
          </w:p>
        </w:tc>
        <w:tc>
          <w:tcPr>
            <w:tcW w:w="1762" w:type="dxa"/>
            <w:gridSpan w:val="2"/>
            <w:noWrap w:val="0"/>
            <w:vAlign w:val="center"/>
          </w:tcPr>
          <w:p>
            <w:pPr>
              <w:jc w:val="left"/>
              <w:rPr>
                <w:rFonts w:ascii="宋体"/>
                <w:color w:val="000000"/>
                <w:szCs w:val="21"/>
              </w:rPr>
            </w:pPr>
            <w:r>
              <w:rPr>
                <w:rFonts w:ascii="宋体" w:hAnsi="宋体"/>
                <w:color w:val="000000"/>
                <w:szCs w:val="21"/>
              </w:rPr>
              <w:t xml:space="preserve"> </w:t>
            </w:r>
          </w:p>
        </w:tc>
        <w:tc>
          <w:tcPr>
            <w:tcW w:w="1092" w:type="dxa"/>
            <w:noWrap w:val="0"/>
            <w:vAlign w:val="center"/>
          </w:tcPr>
          <w:p>
            <w:pPr>
              <w:jc w:val="left"/>
              <w:rPr>
                <w:rFonts w:ascii="宋体"/>
                <w:sz w:val="18"/>
                <w:szCs w:val="18"/>
              </w:rPr>
            </w:pPr>
            <w:r>
              <w:rPr>
                <w:rFonts w:hint="eastAsia" w:ascii="宋体" w:hAnsi="宋体"/>
                <w:sz w:val="18"/>
                <w:szCs w:val="18"/>
              </w:rPr>
              <w:t>□符合</w:t>
            </w:r>
          </w:p>
          <w:p>
            <w:pPr>
              <w:jc w:val="left"/>
              <w:rPr>
                <w:rFonts w:ascii="宋体"/>
                <w:sz w:val="18"/>
                <w:szCs w:val="18"/>
              </w:rPr>
            </w:pPr>
            <w:r>
              <w:rPr>
                <w:rFonts w:hint="eastAsia" w:ascii="宋体" w:hAnsi="宋体"/>
                <w:sz w:val="18"/>
                <w:szCs w:val="18"/>
              </w:rPr>
              <w:t>□不符合</w:t>
            </w:r>
          </w:p>
          <w:p>
            <w:pPr>
              <w:jc w:val="left"/>
              <w:rPr>
                <w:rFonts w:ascii="宋体"/>
                <w:sz w:val="18"/>
                <w:szCs w:val="18"/>
              </w:rPr>
            </w:pPr>
            <w:r>
              <w:rPr>
                <w:rFonts w:hint="eastAsia" w:ascii="宋体" w:hAnsi="宋体"/>
                <w:sz w:val="18"/>
                <w:szCs w:val="18"/>
              </w:rPr>
              <w:t>□有缺陷</w:t>
            </w:r>
          </w:p>
          <w:p>
            <w:pPr>
              <w:jc w:val="left"/>
              <w:rPr>
                <w:rFonts w:ascii="宋体"/>
                <w:sz w:val="18"/>
                <w:szCs w:val="18"/>
              </w:rPr>
            </w:pPr>
            <w:r>
              <w:rPr>
                <w:rFonts w:hint="eastAsia" w:ascii="宋体" w:hAnsi="宋体"/>
                <w:sz w:val="18"/>
                <w:szCs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9409" w:type="dxa"/>
            <w:gridSpan w:val="9"/>
            <w:noWrap w:val="0"/>
            <w:vAlign w:val="center"/>
          </w:tcPr>
          <w:p>
            <w:pPr>
              <w:jc w:val="left"/>
              <w:rPr>
                <w:rFonts w:ascii="宋体"/>
                <w:b/>
                <w:szCs w:val="21"/>
              </w:rPr>
            </w:pPr>
            <w:r>
              <w:rPr>
                <w:rFonts w:ascii="宋体" w:hAnsi="宋体"/>
                <w:b/>
                <w:szCs w:val="21"/>
              </w:rPr>
              <w:t>4.</w:t>
            </w:r>
            <w:r>
              <w:rPr>
                <w:rFonts w:hint="eastAsia" w:ascii="宋体" w:hAnsi="宋体"/>
                <w:b/>
                <w:szCs w:val="21"/>
              </w:rPr>
              <w:t>资源条件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45" w:hRule="atLeast"/>
          <w:jc w:val="center"/>
        </w:trPr>
        <w:tc>
          <w:tcPr>
            <w:tcW w:w="2911" w:type="dxa"/>
            <w:gridSpan w:val="3"/>
            <w:noWrap w:val="0"/>
            <w:vAlign w:val="center"/>
          </w:tcPr>
          <w:p>
            <w:pPr>
              <w:rPr>
                <w:rFonts w:ascii="宋体"/>
                <w:color w:val="000000"/>
              </w:rPr>
            </w:pPr>
            <w:r>
              <w:rPr>
                <w:rFonts w:ascii="宋体" w:hAnsi="宋体"/>
                <w:color w:val="000000"/>
              </w:rPr>
              <w:t>4.1</w:t>
            </w:r>
            <w:r>
              <w:rPr>
                <w:rFonts w:hint="eastAsia" w:ascii="宋体" w:hAnsi="宋体"/>
                <w:color w:val="000000"/>
              </w:rPr>
              <w:t>主要充装设备</w:t>
            </w:r>
            <w:r>
              <w:rPr>
                <w:rFonts w:hint="eastAsia" w:ascii="宋体" w:hAnsi="宋体"/>
                <w:color w:val="000000"/>
                <w:szCs w:val="21"/>
              </w:rPr>
              <w:t>、</w:t>
            </w:r>
            <w:r>
              <w:rPr>
                <w:rFonts w:hint="eastAsia" w:ascii="宋体" w:hAnsi="宋体"/>
                <w:color w:val="000000"/>
              </w:rPr>
              <w:t>设施是否符合许可条件</w:t>
            </w:r>
          </w:p>
        </w:tc>
        <w:tc>
          <w:tcPr>
            <w:tcW w:w="1879" w:type="dxa"/>
            <w:gridSpan w:val="2"/>
            <w:noWrap w:val="0"/>
            <w:vAlign w:val="center"/>
          </w:tcPr>
          <w:p>
            <w:pPr>
              <w:rPr>
                <w:rFonts w:ascii="宋体"/>
                <w:color w:val="000000"/>
              </w:rPr>
            </w:pPr>
            <w:r>
              <w:rPr>
                <w:rFonts w:hint="eastAsia" w:ascii="宋体" w:hAnsi="宋体"/>
                <w:color w:val="000000"/>
              </w:rPr>
              <w:t>现场巡查，查阅设备档案等</w:t>
            </w:r>
          </w:p>
        </w:tc>
        <w:tc>
          <w:tcPr>
            <w:tcW w:w="1765" w:type="dxa"/>
            <w:noWrap w:val="0"/>
            <w:vAlign w:val="center"/>
          </w:tcPr>
          <w:p>
            <w:pPr>
              <w:jc w:val="center"/>
              <w:rPr>
                <w:rFonts w:ascii="宋体"/>
                <w:color w:val="000000"/>
              </w:rPr>
            </w:pPr>
          </w:p>
        </w:tc>
        <w:tc>
          <w:tcPr>
            <w:tcW w:w="1762" w:type="dxa"/>
            <w:gridSpan w:val="2"/>
            <w:noWrap w:val="0"/>
            <w:vAlign w:val="center"/>
          </w:tcPr>
          <w:p>
            <w:pPr>
              <w:jc w:val="center"/>
              <w:rPr>
                <w:rFonts w:ascii="宋体"/>
                <w:color w:val="000000"/>
              </w:rPr>
            </w:pPr>
            <w:r>
              <w:rPr>
                <w:rFonts w:ascii="宋体" w:hAnsi="宋体"/>
                <w:color w:val="000000"/>
              </w:rPr>
              <w:t xml:space="preserve"> </w:t>
            </w:r>
          </w:p>
        </w:tc>
        <w:tc>
          <w:tcPr>
            <w:tcW w:w="1092" w:type="dxa"/>
            <w:noWrap w:val="0"/>
            <w:vAlign w:val="center"/>
          </w:tcPr>
          <w:p>
            <w:pPr>
              <w:jc w:val="left"/>
              <w:rPr>
                <w:rFonts w:ascii="宋体"/>
                <w:color w:val="000000"/>
                <w:sz w:val="18"/>
                <w:szCs w:val="18"/>
              </w:rPr>
            </w:pPr>
            <w:r>
              <w:rPr>
                <w:rFonts w:hint="eastAsia" w:ascii="宋体" w:hAnsi="宋体"/>
                <w:color w:val="000000"/>
                <w:sz w:val="18"/>
                <w:szCs w:val="18"/>
              </w:rPr>
              <w:t>□符合</w:t>
            </w:r>
          </w:p>
          <w:p>
            <w:pPr>
              <w:jc w:val="left"/>
              <w:rPr>
                <w:rFonts w:ascii="宋体"/>
                <w:color w:val="000000"/>
                <w:sz w:val="18"/>
                <w:szCs w:val="18"/>
              </w:rPr>
            </w:pPr>
            <w:r>
              <w:rPr>
                <w:rFonts w:hint="eastAsia" w:ascii="宋体" w:hAnsi="宋体"/>
                <w:color w:val="000000"/>
                <w:sz w:val="18"/>
                <w:szCs w:val="18"/>
              </w:rPr>
              <w:t>□不符合</w:t>
            </w:r>
          </w:p>
          <w:p>
            <w:pPr>
              <w:jc w:val="left"/>
              <w:rPr>
                <w:rFonts w:ascii="宋体"/>
                <w:color w:val="000000"/>
                <w:sz w:val="18"/>
                <w:szCs w:val="18"/>
              </w:rPr>
            </w:pPr>
            <w:r>
              <w:rPr>
                <w:rFonts w:hint="eastAsia" w:ascii="宋体" w:hAnsi="宋体"/>
                <w:color w:val="000000"/>
                <w:sz w:val="18"/>
                <w:szCs w:val="18"/>
              </w:rPr>
              <w:t>□有缺陷</w:t>
            </w:r>
          </w:p>
          <w:p>
            <w:pPr>
              <w:jc w:val="left"/>
              <w:rPr>
                <w:rFonts w:ascii="宋体"/>
                <w:color w:val="000000"/>
                <w:sz w:val="18"/>
                <w:szCs w:val="18"/>
              </w:rPr>
            </w:pPr>
            <w:r>
              <w:rPr>
                <w:rFonts w:hint="eastAsia" w:ascii="宋体" w:hAnsi="宋体"/>
                <w:color w:val="000000"/>
                <w:sz w:val="18"/>
                <w:szCs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45" w:hRule="atLeast"/>
          <w:jc w:val="center"/>
        </w:trPr>
        <w:tc>
          <w:tcPr>
            <w:tcW w:w="2911" w:type="dxa"/>
            <w:gridSpan w:val="3"/>
            <w:noWrap w:val="0"/>
            <w:vAlign w:val="center"/>
          </w:tcPr>
          <w:p>
            <w:pPr>
              <w:rPr>
                <w:rFonts w:ascii="宋体"/>
                <w:color w:val="000000"/>
              </w:rPr>
            </w:pPr>
            <w:r>
              <w:rPr>
                <w:rFonts w:ascii="宋体" w:hAnsi="宋体"/>
                <w:color w:val="000000"/>
              </w:rPr>
              <w:t>4.2</w:t>
            </w:r>
            <w:r>
              <w:rPr>
                <w:rFonts w:hint="eastAsia" w:ascii="宋体" w:hAnsi="宋体"/>
                <w:color w:val="000000"/>
              </w:rPr>
              <w:t>检验检测设备</w:t>
            </w:r>
            <w:r>
              <w:rPr>
                <w:rFonts w:hint="eastAsia" w:ascii="宋体" w:hAnsi="宋体"/>
                <w:color w:val="000000"/>
                <w:szCs w:val="21"/>
              </w:rPr>
              <w:t>、</w:t>
            </w:r>
            <w:r>
              <w:rPr>
                <w:rFonts w:hint="eastAsia" w:ascii="宋体" w:hAnsi="宋体"/>
                <w:color w:val="000000"/>
              </w:rPr>
              <w:t>仪器</w:t>
            </w:r>
            <w:r>
              <w:rPr>
                <w:rFonts w:hint="eastAsia" w:ascii="宋体" w:hAnsi="宋体"/>
                <w:color w:val="000000"/>
                <w:szCs w:val="21"/>
              </w:rPr>
              <w:t>、</w:t>
            </w:r>
            <w:r>
              <w:rPr>
                <w:rFonts w:hint="eastAsia" w:ascii="宋体" w:hAnsi="宋体"/>
                <w:color w:val="000000"/>
              </w:rPr>
              <w:t>仪表是否满足要求</w:t>
            </w:r>
          </w:p>
        </w:tc>
        <w:tc>
          <w:tcPr>
            <w:tcW w:w="1879" w:type="dxa"/>
            <w:gridSpan w:val="2"/>
            <w:noWrap w:val="0"/>
            <w:vAlign w:val="center"/>
          </w:tcPr>
          <w:p>
            <w:pPr>
              <w:rPr>
                <w:rFonts w:ascii="宋体"/>
                <w:color w:val="000000"/>
              </w:rPr>
            </w:pPr>
            <w:r>
              <w:rPr>
                <w:rFonts w:hint="eastAsia" w:ascii="宋体" w:hAnsi="宋体"/>
                <w:color w:val="000000"/>
              </w:rPr>
              <w:t>现场巡查，查阅设备档案等</w:t>
            </w:r>
          </w:p>
        </w:tc>
        <w:tc>
          <w:tcPr>
            <w:tcW w:w="1765" w:type="dxa"/>
            <w:noWrap w:val="0"/>
            <w:vAlign w:val="center"/>
          </w:tcPr>
          <w:p>
            <w:pPr>
              <w:jc w:val="center"/>
              <w:rPr>
                <w:rFonts w:ascii="宋体"/>
                <w:color w:val="000000"/>
              </w:rPr>
            </w:pPr>
          </w:p>
        </w:tc>
        <w:tc>
          <w:tcPr>
            <w:tcW w:w="1762" w:type="dxa"/>
            <w:gridSpan w:val="2"/>
            <w:noWrap w:val="0"/>
            <w:vAlign w:val="center"/>
          </w:tcPr>
          <w:p>
            <w:pPr>
              <w:jc w:val="center"/>
              <w:rPr>
                <w:rFonts w:ascii="宋体"/>
                <w:color w:val="000000"/>
              </w:rPr>
            </w:pPr>
          </w:p>
        </w:tc>
        <w:tc>
          <w:tcPr>
            <w:tcW w:w="1092" w:type="dxa"/>
            <w:noWrap w:val="0"/>
            <w:vAlign w:val="center"/>
          </w:tcPr>
          <w:p>
            <w:pPr>
              <w:jc w:val="left"/>
              <w:rPr>
                <w:rFonts w:ascii="宋体"/>
                <w:color w:val="000000"/>
                <w:sz w:val="18"/>
                <w:szCs w:val="18"/>
              </w:rPr>
            </w:pPr>
            <w:r>
              <w:rPr>
                <w:rFonts w:hint="eastAsia" w:ascii="宋体" w:hAnsi="宋体"/>
                <w:color w:val="000000"/>
                <w:sz w:val="18"/>
                <w:szCs w:val="18"/>
              </w:rPr>
              <w:t>□符合</w:t>
            </w:r>
          </w:p>
          <w:p>
            <w:pPr>
              <w:jc w:val="left"/>
              <w:rPr>
                <w:rFonts w:ascii="宋体"/>
                <w:color w:val="000000"/>
                <w:sz w:val="18"/>
                <w:szCs w:val="18"/>
              </w:rPr>
            </w:pPr>
            <w:r>
              <w:rPr>
                <w:rFonts w:hint="eastAsia" w:ascii="宋体" w:hAnsi="宋体"/>
                <w:color w:val="000000"/>
                <w:sz w:val="18"/>
                <w:szCs w:val="18"/>
              </w:rPr>
              <w:t>□不符合</w:t>
            </w:r>
          </w:p>
          <w:p>
            <w:pPr>
              <w:jc w:val="left"/>
              <w:rPr>
                <w:rFonts w:ascii="宋体"/>
                <w:color w:val="000000"/>
                <w:sz w:val="18"/>
                <w:szCs w:val="18"/>
              </w:rPr>
            </w:pPr>
            <w:r>
              <w:rPr>
                <w:rFonts w:hint="eastAsia" w:ascii="宋体" w:hAnsi="宋体"/>
                <w:color w:val="000000"/>
                <w:sz w:val="18"/>
                <w:szCs w:val="18"/>
              </w:rPr>
              <w:t>□有缺陷</w:t>
            </w:r>
          </w:p>
          <w:p>
            <w:pPr>
              <w:jc w:val="center"/>
              <w:rPr>
                <w:rFonts w:ascii="宋体"/>
                <w:color w:val="000000"/>
                <w:sz w:val="18"/>
                <w:szCs w:val="18"/>
              </w:rPr>
            </w:pPr>
            <w:r>
              <w:rPr>
                <w:rFonts w:hint="eastAsia" w:ascii="宋体" w:hAnsi="宋体"/>
                <w:color w:val="000000"/>
                <w:sz w:val="18"/>
                <w:szCs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45" w:hRule="atLeast"/>
          <w:jc w:val="center"/>
        </w:trPr>
        <w:tc>
          <w:tcPr>
            <w:tcW w:w="2911" w:type="dxa"/>
            <w:gridSpan w:val="3"/>
            <w:noWrap w:val="0"/>
            <w:vAlign w:val="center"/>
          </w:tcPr>
          <w:p>
            <w:pPr>
              <w:rPr>
                <w:rFonts w:ascii="宋体"/>
                <w:color w:val="000000"/>
              </w:rPr>
            </w:pPr>
            <w:r>
              <w:rPr>
                <w:rFonts w:ascii="宋体" w:hAnsi="宋体"/>
                <w:color w:val="000000"/>
              </w:rPr>
              <w:t xml:space="preserve">4.3 </w:t>
            </w:r>
            <w:r>
              <w:rPr>
                <w:rFonts w:hint="eastAsia" w:ascii="宋体" w:hAnsi="宋体"/>
                <w:color w:val="000000"/>
              </w:rPr>
              <w:t>是否有必要的泄露报警装置</w:t>
            </w:r>
          </w:p>
        </w:tc>
        <w:tc>
          <w:tcPr>
            <w:tcW w:w="1879" w:type="dxa"/>
            <w:gridSpan w:val="2"/>
            <w:noWrap w:val="0"/>
            <w:vAlign w:val="center"/>
          </w:tcPr>
          <w:p>
            <w:pPr>
              <w:rPr>
                <w:rFonts w:ascii="宋体"/>
                <w:color w:val="000000"/>
              </w:rPr>
            </w:pPr>
            <w:r>
              <w:rPr>
                <w:rFonts w:hint="eastAsia" w:ascii="宋体" w:hAnsi="宋体"/>
                <w:color w:val="000000"/>
              </w:rPr>
              <w:t>现场检查相关装置等</w:t>
            </w:r>
          </w:p>
        </w:tc>
        <w:tc>
          <w:tcPr>
            <w:tcW w:w="1765" w:type="dxa"/>
            <w:noWrap w:val="0"/>
            <w:vAlign w:val="center"/>
          </w:tcPr>
          <w:p>
            <w:pPr>
              <w:jc w:val="center"/>
              <w:rPr>
                <w:rFonts w:ascii="宋体"/>
                <w:color w:val="000000"/>
              </w:rPr>
            </w:pPr>
          </w:p>
        </w:tc>
        <w:tc>
          <w:tcPr>
            <w:tcW w:w="1762" w:type="dxa"/>
            <w:gridSpan w:val="2"/>
            <w:noWrap w:val="0"/>
            <w:vAlign w:val="center"/>
          </w:tcPr>
          <w:p>
            <w:pPr>
              <w:jc w:val="center"/>
              <w:rPr>
                <w:rFonts w:ascii="宋体"/>
                <w:color w:val="000000"/>
              </w:rPr>
            </w:pPr>
          </w:p>
        </w:tc>
        <w:tc>
          <w:tcPr>
            <w:tcW w:w="1092" w:type="dxa"/>
            <w:noWrap w:val="0"/>
            <w:vAlign w:val="center"/>
          </w:tcPr>
          <w:p>
            <w:pPr>
              <w:jc w:val="left"/>
              <w:rPr>
                <w:rFonts w:ascii="宋体"/>
                <w:color w:val="000000"/>
                <w:sz w:val="18"/>
                <w:szCs w:val="18"/>
              </w:rPr>
            </w:pPr>
            <w:r>
              <w:rPr>
                <w:rFonts w:hint="eastAsia" w:ascii="宋体" w:hAnsi="宋体"/>
                <w:color w:val="000000"/>
                <w:sz w:val="18"/>
                <w:szCs w:val="18"/>
              </w:rPr>
              <w:t>□符合</w:t>
            </w:r>
          </w:p>
          <w:p>
            <w:pPr>
              <w:jc w:val="left"/>
              <w:rPr>
                <w:rFonts w:ascii="宋体"/>
                <w:color w:val="000000"/>
                <w:sz w:val="18"/>
                <w:szCs w:val="18"/>
              </w:rPr>
            </w:pPr>
            <w:r>
              <w:rPr>
                <w:rFonts w:hint="eastAsia" w:ascii="宋体" w:hAnsi="宋体"/>
                <w:color w:val="000000"/>
                <w:sz w:val="18"/>
                <w:szCs w:val="18"/>
              </w:rPr>
              <w:t>□不符合</w:t>
            </w:r>
          </w:p>
          <w:p>
            <w:pPr>
              <w:jc w:val="left"/>
              <w:rPr>
                <w:rFonts w:ascii="宋体"/>
                <w:color w:val="000000"/>
                <w:sz w:val="18"/>
                <w:szCs w:val="18"/>
              </w:rPr>
            </w:pPr>
            <w:r>
              <w:rPr>
                <w:rFonts w:hint="eastAsia" w:ascii="宋体" w:hAnsi="宋体"/>
                <w:color w:val="000000"/>
                <w:sz w:val="18"/>
                <w:szCs w:val="18"/>
              </w:rPr>
              <w:t>□有缺陷</w:t>
            </w:r>
          </w:p>
          <w:p>
            <w:pPr>
              <w:jc w:val="center"/>
              <w:rPr>
                <w:rFonts w:ascii="宋体"/>
                <w:color w:val="000000"/>
                <w:sz w:val="18"/>
                <w:szCs w:val="18"/>
              </w:rPr>
            </w:pPr>
            <w:r>
              <w:rPr>
                <w:rFonts w:hint="eastAsia" w:ascii="宋体" w:hAnsi="宋体"/>
                <w:color w:val="000000"/>
                <w:sz w:val="18"/>
                <w:szCs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50" w:hRule="atLeast"/>
          <w:jc w:val="center"/>
        </w:trPr>
        <w:tc>
          <w:tcPr>
            <w:tcW w:w="2911" w:type="dxa"/>
            <w:gridSpan w:val="3"/>
            <w:noWrap w:val="0"/>
            <w:vAlign w:val="center"/>
          </w:tcPr>
          <w:p>
            <w:pPr>
              <w:rPr>
                <w:rFonts w:ascii="宋体"/>
                <w:color w:val="000000"/>
              </w:rPr>
            </w:pPr>
            <w:r>
              <w:rPr>
                <w:rFonts w:ascii="宋体" w:hAnsi="宋体"/>
                <w:color w:val="000000"/>
              </w:rPr>
              <w:t xml:space="preserve">4.4 </w:t>
            </w:r>
            <w:r>
              <w:rPr>
                <w:rFonts w:hint="eastAsia" w:ascii="宋体" w:hAnsi="宋体"/>
                <w:color w:val="000000"/>
              </w:rPr>
              <w:t>充装活动使用的压力容器</w:t>
            </w:r>
            <w:r>
              <w:rPr>
                <w:rFonts w:hint="eastAsia" w:ascii="宋体" w:hAnsi="宋体"/>
                <w:color w:val="000000"/>
                <w:szCs w:val="21"/>
              </w:rPr>
              <w:t>、压力管道等设备是否办理使用登记并有有效的定期检验合格报告</w:t>
            </w:r>
          </w:p>
        </w:tc>
        <w:tc>
          <w:tcPr>
            <w:tcW w:w="1879" w:type="dxa"/>
            <w:gridSpan w:val="2"/>
            <w:noWrap w:val="0"/>
            <w:vAlign w:val="center"/>
          </w:tcPr>
          <w:p>
            <w:pPr>
              <w:rPr>
                <w:rFonts w:ascii="宋体"/>
                <w:color w:val="000000"/>
              </w:rPr>
            </w:pPr>
            <w:r>
              <w:rPr>
                <w:rFonts w:hint="eastAsia" w:ascii="宋体" w:hAnsi="宋体"/>
                <w:color w:val="000000"/>
              </w:rPr>
              <w:t>查阅相关资料</w:t>
            </w:r>
          </w:p>
        </w:tc>
        <w:tc>
          <w:tcPr>
            <w:tcW w:w="1765" w:type="dxa"/>
            <w:noWrap w:val="0"/>
            <w:vAlign w:val="center"/>
          </w:tcPr>
          <w:p>
            <w:pPr>
              <w:jc w:val="center"/>
              <w:rPr>
                <w:rFonts w:ascii="宋体"/>
                <w:color w:val="000000"/>
              </w:rPr>
            </w:pPr>
          </w:p>
        </w:tc>
        <w:tc>
          <w:tcPr>
            <w:tcW w:w="1762" w:type="dxa"/>
            <w:gridSpan w:val="2"/>
            <w:noWrap w:val="0"/>
            <w:vAlign w:val="center"/>
          </w:tcPr>
          <w:p>
            <w:pPr>
              <w:jc w:val="center"/>
              <w:rPr>
                <w:rFonts w:ascii="宋体"/>
                <w:color w:val="000000"/>
              </w:rPr>
            </w:pPr>
          </w:p>
        </w:tc>
        <w:tc>
          <w:tcPr>
            <w:tcW w:w="1092" w:type="dxa"/>
            <w:noWrap w:val="0"/>
            <w:vAlign w:val="center"/>
          </w:tcPr>
          <w:p>
            <w:pPr>
              <w:jc w:val="left"/>
              <w:rPr>
                <w:rFonts w:ascii="宋体"/>
                <w:color w:val="000000"/>
                <w:sz w:val="18"/>
                <w:szCs w:val="18"/>
              </w:rPr>
            </w:pPr>
            <w:r>
              <w:rPr>
                <w:rFonts w:hint="eastAsia" w:ascii="宋体" w:hAnsi="宋体"/>
                <w:color w:val="000000"/>
                <w:sz w:val="18"/>
                <w:szCs w:val="18"/>
              </w:rPr>
              <w:t>□符合</w:t>
            </w:r>
          </w:p>
          <w:p>
            <w:pPr>
              <w:jc w:val="left"/>
              <w:rPr>
                <w:rFonts w:ascii="宋体"/>
                <w:color w:val="000000"/>
                <w:sz w:val="18"/>
                <w:szCs w:val="18"/>
              </w:rPr>
            </w:pPr>
            <w:r>
              <w:rPr>
                <w:rFonts w:hint="eastAsia" w:ascii="宋体" w:hAnsi="宋体"/>
                <w:color w:val="000000"/>
                <w:sz w:val="18"/>
                <w:szCs w:val="18"/>
              </w:rPr>
              <w:sym w:font="Wingdings 2" w:char="00A3"/>
            </w:r>
            <w:r>
              <w:rPr>
                <w:rFonts w:hint="eastAsia" w:ascii="宋体" w:hAnsi="宋体"/>
                <w:color w:val="000000"/>
                <w:sz w:val="18"/>
                <w:szCs w:val="18"/>
              </w:rPr>
              <w:t>不符合</w:t>
            </w:r>
          </w:p>
          <w:p>
            <w:pPr>
              <w:jc w:val="left"/>
              <w:rPr>
                <w:rFonts w:ascii="宋体"/>
                <w:color w:val="000000"/>
                <w:sz w:val="18"/>
                <w:szCs w:val="18"/>
              </w:rPr>
            </w:pPr>
            <w:r>
              <w:rPr>
                <w:rFonts w:hint="eastAsia" w:ascii="宋体" w:hAnsi="宋体"/>
                <w:color w:val="000000"/>
                <w:sz w:val="18"/>
                <w:szCs w:val="18"/>
              </w:rPr>
              <w:t>□有缺陷</w:t>
            </w:r>
          </w:p>
          <w:p>
            <w:pPr>
              <w:jc w:val="center"/>
              <w:rPr>
                <w:rFonts w:ascii="宋体"/>
                <w:color w:val="000000"/>
                <w:sz w:val="18"/>
                <w:szCs w:val="18"/>
              </w:rPr>
            </w:pPr>
            <w:r>
              <w:rPr>
                <w:rFonts w:hint="eastAsia" w:ascii="宋体" w:hAnsi="宋体"/>
                <w:color w:val="000000"/>
                <w:sz w:val="18"/>
                <w:szCs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50" w:hRule="atLeast"/>
          <w:jc w:val="center"/>
        </w:trPr>
        <w:tc>
          <w:tcPr>
            <w:tcW w:w="2911" w:type="dxa"/>
            <w:gridSpan w:val="3"/>
            <w:noWrap w:val="0"/>
            <w:vAlign w:val="center"/>
          </w:tcPr>
          <w:p>
            <w:pPr>
              <w:rPr>
                <w:rFonts w:hint="default" w:ascii="宋体" w:hAnsi="宋体" w:eastAsia="宋体"/>
                <w:color w:val="000000"/>
                <w:lang w:val="en-US" w:eastAsia="zh-CN"/>
              </w:rPr>
            </w:pPr>
            <w:r>
              <w:rPr>
                <w:rFonts w:hint="eastAsia" w:ascii="宋体" w:hAnsi="宋体"/>
                <w:color w:val="000000"/>
                <w:lang w:val="en-US" w:eastAsia="zh-CN"/>
              </w:rPr>
              <w:t>4.5是否气瓶充装质量追溯信息系统</w:t>
            </w:r>
          </w:p>
        </w:tc>
        <w:tc>
          <w:tcPr>
            <w:tcW w:w="1879" w:type="dxa"/>
            <w:gridSpan w:val="2"/>
            <w:noWrap w:val="0"/>
            <w:vAlign w:val="center"/>
          </w:tcPr>
          <w:p>
            <w:pPr>
              <w:rPr>
                <w:rFonts w:hint="eastAsia" w:ascii="宋体" w:hAnsi="宋体" w:eastAsia="宋体"/>
                <w:color w:val="000000"/>
                <w:lang w:eastAsia="zh-CN"/>
              </w:rPr>
            </w:pPr>
            <w:r>
              <w:rPr>
                <w:rFonts w:hint="eastAsia" w:ascii="宋体" w:hAnsi="宋体"/>
                <w:color w:val="000000"/>
                <w:lang w:eastAsia="zh-CN"/>
              </w:rPr>
              <w:t>现场检查信息系统</w:t>
            </w:r>
          </w:p>
        </w:tc>
        <w:tc>
          <w:tcPr>
            <w:tcW w:w="1765" w:type="dxa"/>
            <w:noWrap w:val="0"/>
            <w:vAlign w:val="center"/>
          </w:tcPr>
          <w:p>
            <w:pPr>
              <w:jc w:val="center"/>
              <w:rPr>
                <w:rFonts w:ascii="宋体"/>
                <w:color w:val="000000"/>
              </w:rPr>
            </w:pPr>
          </w:p>
        </w:tc>
        <w:tc>
          <w:tcPr>
            <w:tcW w:w="1762" w:type="dxa"/>
            <w:gridSpan w:val="2"/>
            <w:noWrap w:val="0"/>
            <w:vAlign w:val="center"/>
          </w:tcPr>
          <w:p>
            <w:pPr>
              <w:jc w:val="center"/>
              <w:rPr>
                <w:rFonts w:ascii="宋体"/>
                <w:color w:val="000000"/>
              </w:rPr>
            </w:pPr>
          </w:p>
        </w:tc>
        <w:tc>
          <w:tcPr>
            <w:tcW w:w="1092" w:type="dxa"/>
            <w:noWrap w:val="0"/>
            <w:vAlign w:val="center"/>
          </w:tcPr>
          <w:p>
            <w:pPr>
              <w:jc w:val="left"/>
              <w:rPr>
                <w:rFonts w:ascii="宋体"/>
                <w:color w:val="000000"/>
                <w:sz w:val="18"/>
                <w:szCs w:val="18"/>
              </w:rPr>
            </w:pPr>
            <w:r>
              <w:rPr>
                <w:rFonts w:hint="eastAsia" w:ascii="宋体" w:hAnsi="宋体"/>
                <w:color w:val="000000"/>
                <w:sz w:val="18"/>
                <w:szCs w:val="18"/>
              </w:rPr>
              <w:t>□符合</w:t>
            </w:r>
          </w:p>
          <w:p>
            <w:pPr>
              <w:jc w:val="left"/>
              <w:rPr>
                <w:rFonts w:ascii="宋体"/>
                <w:color w:val="000000"/>
                <w:sz w:val="18"/>
                <w:szCs w:val="18"/>
              </w:rPr>
            </w:pPr>
            <w:r>
              <w:rPr>
                <w:rFonts w:hint="eastAsia" w:ascii="宋体" w:hAnsi="宋体"/>
                <w:color w:val="000000"/>
                <w:sz w:val="18"/>
                <w:szCs w:val="18"/>
              </w:rPr>
              <w:sym w:font="Wingdings 2" w:char="00A3"/>
            </w:r>
            <w:r>
              <w:rPr>
                <w:rFonts w:hint="eastAsia" w:ascii="宋体" w:hAnsi="宋体"/>
                <w:color w:val="000000"/>
                <w:sz w:val="18"/>
                <w:szCs w:val="18"/>
              </w:rPr>
              <w:t>不符合</w:t>
            </w:r>
          </w:p>
          <w:p>
            <w:pPr>
              <w:jc w:val="center"/>
              <w:rPr>
                <w:rFonts w:hint="eastAsia"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1" w:hRule="atLeast"/>
          <w:jc w:val="center"/>
        </w:trPr>
        <w:tc>
          <w:tcPr>
            <w:tcW w:w="9409" w:type="dxa"/>
            <w:gridSpan w:val="9"/>
            <w:noWrap w:val="0"/>
            <w:vAlign w:val="center"/>
          </w:tcPr>
          <w:p>
            <w:pPr>
              <w:rPr>
                <w:rFonts w:ascii="宋体"/>
                <w:b/>
                <w:color w:val="000000"/>
                <w:szCs w:val="21"/>
              </w:rPr>
            </w:pPr>
            <w:r>
              <w:rPr>
                <w:rFonts w:ascii="宋体" w:hAnsi="宋体"/>
                <w:b/>
                <w:color w:val="000000"/>
                <w:szCs w:val="21"/>
              </w:rPr>
              <w:t>5.</w:t>
            </w:r>
            <w:r>
              <w:rPr>
                <w:rFonts w:hint="eastAsia" w:ascii="宋体" w:hAnsi="宋体"/>
                <w:b/>
                <w:color w:val="000000"/>
                <w:szCs w:val="21"/>
              </w:rPr>
              <w:t>气瓶管理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45" w:hRule="atLeast"/>
          <w:jc w:val="center"/>
        </w:trPr>
        <w:tc>
          <w:tcPr>
            <w:tcW w:w="2911" w:type="dxa"/>
            <w:gridSpan w:val="3"/>
            <w:noWrap w:val="0"/>
            <w:vAlign w:val="center"/>
          </w:tcPr>
          <w:p>
            <w:pPr>
              <w:rPr>
                <w:rFonts w:ascii="宋体"/>
                <w:color w:val="000000"/>
              </w:rPr>
            </w:pPr>
            <w:r>
              <w:rPr>
                <w:rFonts w:ascii="宋体" w:hAnsi="宋体"/>
                <w:color w:val="000000"/>
              </w:rPr>
              <w:t xml:space="preserve">5.1 </w:t>
            </w:r>
            <w:r>
              <w:rPr>
                <w:rFonts w:hint="eastAsia" w:ascii="宋体" w:hAnsi="宋体"/>
                <w:color w:val="000000"/>
              </w:rPr>
              <w:t>是否对自有产权或托管气瓶办理使用登记（含CNG\LNG）</w:t>
            </w:r>
          </w:p>
        </w:tc>
        <w:tc>
          <w:tcPr>
            <w:tcW w:w="1879" w:type="dxa"/>
            <w:gridSpan w:val="2"/>
            <w:noWrap w:val="0"/>
            <w:vAlign w:val="center"/>
          </w:tcPr>
          <w:p>
            <w:pPr>
              <w:rPr>
                <w:rFonts w:ascii="宋体"/>
                <w:color w:val="000000"/>
              </w:rPr>
            </w:pPr>
            <w:r>
              <w:rPr>
                <w:rFonts w:hint="eastAsia" w:ascii="宋体" w:hAnsi="宋体"/>
                <w:color w:val="000000"/>
              </w:rPr>
              <w:t>检查气瓶登记资料</w:t>
            </w:r>
          </w:p>
        </w:tc>
        <w:tc>
          <w:tcPr>
            <w:tcW w:w="1765" w:type="dxa"/>
            <w:noWrap w:val="0"/>
            <w:vAlign w:val="center"/>
          </w:tcPr>
          <w:p>
            <w:pPr>
              <w:jc w:val="center"/>
              <w:rPr>
                <w:rFonts w:ascii="宋体"/>
                <w:color w:val="000000"/>
              </w:rPr>
            </w:pPr>
          </w:p>
        </w:tc>
        <w:tc>
          <w:tcPr>
            <w:tcW w:w="1762" w:type="dxa"/>
            <w:gridSpan w:val="2"/>
            <w:noWrap w:val="0"/>
            <w:vAlign w:val="center"/>
          </w:tcPr>
          <w:p>
            <w:pPr>
              <w:jc w:val="center"/>
              <w:rPr>
                <w:rFonts w:ascii="宋体"/>
                <w:color w:val="000000"/>
              </w:rPr>
            </w:pPr>
          </w:p>
        </w:tc>
        <w:tc>
          <w:tcPr>
            <w:tcW w:w="1092" w:type="dxa"/>
            <w:noWrap w:val="0"/>
            <w:vAlign w:val="center"/>
          </w:tcPr>
          <w:p>
            <w:pPr>
              <w:jc w:val="left"/>
              <w:rPr>
                <w:rFonts w:ascii="宋体"/>
                <w:color w:val="000000"/>
                <w:sz w:val="18"/>
                <w:szCs w:val="18"/>
              </w:rPr>
            </w:pPr>
            <w:r>
              <w:rPr>
                <w:rFonts w:hint="eastAsia" w:ascii="宋体" w:hAnsi="宋体"/>
                <w:color w:val="000000"/>
                <w:sz w:val="18"/>
                <w:szCs w:val="18"/>
              </w:rPr>
              <w:t>□符合</w:t>
            </w:r>
          </w:p>
          <w:p>
            <w:pPr>
              <w:jc w:val="left"/>
              <w:rPr>
                <w:rFonts w:ascii="宋体"/>
                <w:color w:val="000000"/>
                <w:sz w:val="18"/>
                <w:szCs w:val="18"/>
              </w:rPr>
            </w:pPr>
            <w:r>
              <w:rPr>
                <w:rFonts w:hint="eastAsia" w:ascii="宋体" w:hAnsi="宋体"/>
                <w:color w:val="000000"/>
                <w:sz w:val="18"/>
                <w:szCs w:val="18"/>
              </w:rPr>
              <w:t>□不符合</w:t>
            </w:r>
          </w:p>
          <w:p>
            <w:pPr>
              <w:jc w:val="left"/>
              <w:rPr>
                <w:rFonts w:ascii="宋体"/>
                <w:color w:val="000000"/>
                <w:sz w:val="18"/>
                <w:szCs w:val="18"/>
              </w:rPr>
            </w:pPr>
            <w:r>
              <w:rPr>
                <w:rFonts w:hint="eastAsia" w:ascii="宋体" w:hAnsi="宋体"/>
                <w:color w:val="000000"/>
                <w:sz w:val="18"/>
                <w:szCs w:val="18"/>
              </w:rPr>
              <w:t>□有缺陷</w:t>
            </w:r>
          </w:p>
          <w:p>
            <w:pPr>
              <w:jc w:val="center"/>
              <w:rPr>
                <w:rFonts w:ascii="宋体"/>
                <w:color w:val="000000"/>
                <w:sz w:val="18"/>
                <w:szCs w:val="18"/>
              </w:rPr>
            </w:pPr>
            <w:r>
              <w:rPr>
                <w:rFonts w:hint="eastAsia" w:ascii="宋体" w:hAnsi="宋体"/>
                <w:color w:val="000000"/>
                <w:sz w:val="18"/>
                <w:szCs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45" w:hRule="atLeast"/>
          <w:jc w:val="center"/>
        </w:trPr>
        <w:tc>
          <w:tcPr>
            <w:tcW w:w="2911" w:type="dxa"/>
            <w:gridSpan w:val="3"/>
            <w:noWrap w:val="0"/>
            <w:vAlign w:val="center"/>
          </w:tcPr>
          <w:p>
            <w:pPr>
              <w:rPr>
                <w:rFonts w:ascii="宋体"/>
                <w:color w:val="000000"/>
              </w:rPr>
            </w:pPr>
            <w:r>
              <w:rPr>
                <w:rFonts w:ascii="宋体" w:hAnsi="宋体"/>
                <w:color w:val="000000"/>
              </w:rPr>
              <w:t xml:space="preserve">5.2 </w:t>
            </w:r>
            <w:r>
              <w:rPr>
                <w:rFonts w:hint="eastAsia" w:ascii="宋体" w:hAnsi="宋体"/>
                <w:color w:val="000000"/>
              </w:rPr>
              <w:t>已充气气瓶上是否标注充装站标志</w:t>
            </w:r>
            <w:r>
              <w:rPr>
                <w:rFonts w:hint="eastAsia" w:ascii="宋体" w:hAnsi="宋体"/>
                <w:color w:val="000000"/>
                <w:szCs w:val="21"/>
              </w:rPr>
              <w:t>、气瓶编号、警示和充装标签、定期检验标志、气瓶漆色是否符合规定且维护良好</w:t>
            </w:r>
          </w:p>
        </w:tc>
        <w:tc>
          <w:tcPr>
            <w:tcW w:w="1879" w:type="dxa"/>
            <w:gridSpan w:val="2"/>
            <w:noWrap w:val="0"/>
            <w:vAlign w:val="center"/>
          </w:tcPr>
          <w:p>
            <w:pPr>
              <w:rPr>
                <w:rFonts w:ascii="宋体"/>
                <w:color w:val="000000"/>
              </w:rPr>
            </w:pPr>
            <w:r>
              <w:rPr>
                <w:rFonts w:hint="eastAsia" w:ascii="宋体" w:hAnsi="宋体"/>
                <w:color w:val="000000"/>
              </w:rPr>
              <w:t>现场检查气瓶充装情况</w:t>
            </w:r>
          </w:p>
        </w:tc>
        <w:tc>
          <w:tcPr>
            <w:tcW w:w="1765" w:type="dxa"/>
            <w:noWrap w:val="0"/>
            <w:vAlign w:val="center"/>
          </w:tcPr>
          <w:p>
            <w:pPr>
              <w:jc w:val="center"/>
              <w:rPr>
                <w:rFonts w:ascii="宋体"/>
                <w:color w:val="000000"/>
              </w:rPr>
            </w:pPr>
          </w:p>
        </w:tc>
        <w:tc>
          <w:tcPr>
            <w:tcW w:w="1762" w:type="dxa"/>
            <w:gridSpan w:val="2"/>
            <w:noWrap w:val="0"/>
            <w:vAlign w:val="center"/>
          </w:tcPr>
          <w:p>
            <w:pPr>
              <w:jc w:val="center"/>
              <w:rPr>
                <w:rFonts w:ascii="宋体"/>
                <w:color w:val="000000"/>
              </w:rPr>
            </w:pPr>
          </w:p>
        </w:tc>
        <w:tc>
          <w:tcPr>
            <w:tcW w:w="1092" w:type="dxa"/>
            <w:noWrap w:val="0"/>
            <w:vAlign w:val="center"/>
          </w:tcPr>
          <w:p>
            <w:pPr>
              <w:jc w:val="left"/>
              <w:rPr>
                <w:rFonts w:ascii="宋体"/>
                <w:color w:val="000000"/>
                <w:sz w:val="18"/>
                <w:szCs w:val="18"/>
              </w:rPr>
            </w:pPr>
            <w:r>
              <w:rPr>
                <w:rFonts w:hint="eastAsia" w:ascii="宋体" w:hAnsi="宋体"/>
                <w:color w:val="000000"/>
                <w:sz w:val="18"/>
                <w:szCs w:val="18"/>
              </w:rPr>
              <w:t>□符合</w:t>
            </w:r>
          </w:p>
          <w:p>
            <w:pPr>
              <w:jc w:val="left"/>
              <w:rPr>
                <w:rFonts w:ascii="宋体"/>
                <w:color w:val="000000"/>
                <w:sz w:val="18"/>
                <w:szCs w:val="18"/>
              </w:rPr>
            </w:pPr>
            <w:r>
              <w:rPr>
                <w:rFonts w:hint="eastAsia" w:ascii="宋体" w:hAnsi="宋体"/>
                <w:color w:val="000000"/>
                <w:sz w:val="18"/>
                <w:szCs w:val="18"/>
              </w:rPr>
              <w:t>□不符合</w:t>
            </w:r>
          </w:p>
          <w:p>
            <w:pPr>
              <w:jc w:val="left"/>
              <w:rPr>
                <w:rFonts w:ascii="宋体"/>
                <w:color w:val="000000"/>
                <w:sz w:val="18"/>
                <w:szCs w:val="18"/>
              </w:rPr>
            </w:pPr>
            <w:r>
              <w:rPr>
                <w:rFonts w:hint="eastAsia" w:ascii="宋体" w:hAnsi="宋体"/>
                <w:color w:val="000000"/>
                <w:sz w:val="18"/>
                <w:szCs w:val="18"/>
              </w:rPr>
              <w:t>□有缺陷</w:t>
            </w:r>
          </w:p>
          <w:p>
            <w:pPr>
              <w:jc w:val="center"/>
              <w:rPr>
                <w:rFonts w:ascii="宋体"/>
                <w:color w:val="000000"/>
                <w:sz w:val="18"/>
                <w:szCs w:val="18"/>
              </w:rPr>
            </w:pPr>
            <w:r>
              <w:rPr>
                <w:rFonts w:hint="eastAsia" w:ascii="宋体" w:hAnsi="宋体"/>
                <w:color w:val="000000"/>
                <w:sz w:val="18"/>
                <w:szCs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45" w:hRule="atLeast"/>
          <w:jc w:val="center"/>
        </w:trPr>
        <w:tc>
          <w:tcPr>
            <w:tcW w:w="2911" w:type="dxa"/>
            <w:gridSpan w:val="3"/>
            <w:noWrap w:val="0"/>
            <w:vAlign w:val="center"/>
          </w:tcPr>
          <w:p>
            <w:pPr>
              <w:rPr>
                <w:rFonts w:ascii="宋体"/>
                <w:color w:val="000000"/>
              </w:rPr>
            </w:pPr>
            <w:r>
              <w:rPr>
                <w:rFonts w:ascii="宋体" w:hAnsi="宋体"/>
                <w:color w:val="000000"/>
              </w:rPr>
              <w:t xml:space="preserve">5.3 </w:t>
            </w:r>
            <w:r>
              <w:rPr>
                <w:rFonts w:hint="eastAsia" w:ascii="宋体" w:hAnsi="宋体"/>
                <w:color w:val="000000"/>
              </w:rPr>
              <w:t>是否充装非自有产权气瓶</w:t>
            </w:r>
          </w:p>
        </w:tc>
        <w:tc>
          <w:tcPr>
            <w:tcW w:w="1879" w:type="dxa"/>
            <w:gridSpan w:val="2"/>
            <w:noWrap w:val="0"/>
            <w:vAlign w:val="center"/>
          </w:tcPr>
          <w:p>
            <w:pPr>
              <w:rPr>
                <w:rFonts w:ascii="宋体"/>
                <w:color w:val="000000"/>
              </w:rPr>
            </w:pPr>
            <w:r>
              <w:rPr>
                <w:rFonts w:hint="eastAsia" w:ascii="宋体" w:hAnsi="宋体"/>
                <w:color w:val="000000"/>
              </w:rPr>
              <w:t>现场检查</w:t>
            </w:r>
          </w:p>
        </w:tc>
        <w:tc>
          <w:tcPr>
            <w:tcW w:w="1765" w:type="dxa"/>
            <w:noWrap w:val="0"/>
            <w:vAlign w:val="center"/>
          </w:tcPr>
          <w:p>
            <w:pPr>
              <w:jc w:val="center"/>
              <w:rPr>
                <w:rFonts w:ascii="宋体"/>
                <w:color w:val="000000"/>
              </w:rPr>
            </w:pPr>
          </w:p>
        </w:tc>
        <w:tc>
          <w:tcPr>
            <w:tcW w:w="1762" w:type="dxa"/>
            <w:gridSpan w:val="2"/>
            <w:noWrap w:val="0"/>
            <w:vAlign w:val="center"/>
          </w:tcPr>
          <w:p>
            <w:pPr>
              <w:jc w:val="center"/>
              <w:rPr>
                <w:rFonts w:ascii="宋体"/>
                <w:color w:val="000000"/>
              </w:rPr>
            </w:pPr>
          </w:p>
        </w:tc>
        <w:tc>
          <w:tcPr>
            <w:tcW w:w="1092" w:type="dxa"/>
            <w:noWrap w:val="0"/>
            <w:vAlign w:val="center"/>
          </w:tcPr>
          <w:p>
            <w:pPr>
              <w:jc w:val="left"/>
              <w:rPr>
                <w:rFonts w:ascii="宋体"/>
                <w:color w:val="000000"/>
                <w:sz w:val="18"/>
                <w:szCs w:val="18"/>
              </w:rPr>
            </w:pPr>
            <w:r>
              <w:rPr>
                <w:rFonts w:hint="eastAsia" w:ascii="宋体" w:hAnsi="宋体"/>
                <w:color w:val="000000"/>
                <w:sz w:val="18"/>
                <w:szCs w:val="18"/>
              </w:rPr>
              <w:t>□符合</w:t>
            </w:r>
          </w:p>
          <w:p>
            <w:pPr>
              <w:jc w:val="left"/>
              <w:rPr>
                <w:rFonts w:ascii="宋体"/>
                <w:color w:val="000000"/>
                <w:sz w:val="18"/>
                <w:szCs w:val="18"/>
              </w:rPr>
            </w:pPr>
            <w:r>
              <w:rPr>
                <w:rFonts w:hint="eastAsia" w:ascii="宋体" w:hAnsi="宋体"/>
                <w:color w:val="000000"/>
                <w:sz w:val="18"/>
                <w:szCs w:val="18"/>
              </w:rPr>
              <w:t>□不符合</w:t>
            </w:r>
          </w:p>
          <w:p>
            <w:pPr>
              <w:jc w:val="left"/>
              <w:rPr>
                <w:rFonts w:ascii="宋体"/>
                <w:color w:val="000000"/>
                <w:sz w:val="18"/>
                <w:szCs w:val="18"/>
              </w:rPr>
            </w:pPr>
            <w:r>
              <w:rPr>
                <w:rFonts w:hint="eastAsia" w:ascii="宋体" w:hAnsi="宋体"/>
                <w:color w:val="000000"/>
                <w:sz w:val="18"/>
                <w:szCs w:val="18"/>
              </w:rPr>
              <w:t>□有缺陷</w:t>
            </w:r>
          </w:p>
          <w:p>
            <w:pPr>
              <w:jc w:val="center"/>
              <w:rPr>
                <w:rFonts w:ascii="宋体"/>
                <w:color w:val="000000"/>
                <w:sz w:val="18"/>
                <w:szCs w:val="18"/>
              </w:rPr>
            </w:pPr>
            <w:r>
              <w:rPr>
                <w:rFonts w:hint="eastAsia" w:ascii="宋体" w:hAnsi="宋体"/>
                <w:color w:val="000000"/>
                <w:sz w:val="18"/>
                <w:szCs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03" w:hRule="atLeast"/>
          <w:jc w:val="center"/>
        </w:trPr>
        <w:tc>
          <w:tcPr>
            <w:tcW w:w="2911" w:type="dxa"/>
            <w:gridSpan w:val="3"/>
            <w:noWrap w:val="0"/>
            <w:vAlign w:val="center"/>
          </w:tcPr>
          <w:p>
            <w:pPr>
              <w:rPr>
                <w:rFonts w:ascii="宋体"/>
                <w:color w:val="000000"/>
              </w:rPr>
            </w:pPr>
            <w:r>
              <w:rPr>
                <w:rFonts w:ascii="宋体" w:hAnsi="宋体"/>
                <w:color w:val="000000"/>
              </w:rPr>
              <w:t>5.4</w:t>
            </w:r>
            <w:r>
              <w:rPr>
                <w:rFonts w:hint="eastAsia" w:ascii="宋体" w:hAnsi="宋体"/>
                <w:color w:val="000000"/>
              </w:rPr>
              <w:t>是否充装超期未检</w:t>
            </w:r>
            <w:r>
              <w:rPr>
                <w:rFonts w:hint="eastAsia" w:ascii="宋体" w:hAnsi="宋体"/>
                <w:color w:val="000000"/>
                <w:szCs w:val="21"/>
              </w:rPr>
              <w:t>、</w:t>
            </w:r>
            <w:r>
              <w:rPr>
                <w:rFonts w:hint="eastAsia" w:ascii="宋体" w:hAnsi="宋体"/>
                <w:color w:val="000000"/>
              </w:rPr>
              <w:t>超过使用年限以及使用过的非重复充装气瓶</w:t>
            </w:r>
          </w:p>
        </w:tc>
        <w:tc>
          <w:tcPr>
            <w:tcW w:w="1879" w:type="dxa"/>
            <w:gridSpan w:val="2"/>
            <w:noWrap w:val="0"/>
            <w:vAlign w:val="center"/>
          </w:tcPr>
          <w:p>
            <w:pPr>
              <w:rPr>
                <w:rFonts w:ascii="宋体"/>
                <w:color w:val="000000"/>
              </w:rPr>
            </w:pPr>
            <w:r>
              <w:rPr>
                <w:rFonts w:hint="eastAsia" w:ascii="宋体" w:hAnsi="宋体"/>
                <w:color w:val="000000"/>
              </w:rPr>
              <w:t>现场检查气瓶充装情况</w:t>
            </w:r>
          </w:p>
        </w:tc>
        <w:tc>
          <w:tcPr>
            <w:tcW w:w="1765" w:type="dxa"/>
            <w:noWrap w:val="0"/>
            <w:vAlign w:val="center"/>
          </w:tcPr>
          <w:p>
            <w:pPr>
              <w:jc w:val="center"/>
              <w:rPr>
                <w:rFonts w:ascii="宋体"/>
                <w:color w:val="000000"/>
              </w:rPr>
            </w:pPr>
          </w:p>
        </w:tc>
        <w:tc>
          <w:tcPr>
            <w:tcW w:w="1762" w:type="dxa"/>
            <w:gridSpan w:val="2"/>
            <w:noWrap w:val="0"/>
            <w:vAlign w:val="center"/>
          </w:tcPr>
          <w:p>
            <w:pPr>
              <w:jc w:val="center"/>
              <w:rPr>
                <w:rFonts w:ascii="宋体"/>
                <w:color w:val="000000"/>
              </w:rPr>
            </w:pPr>
          </w:p>
        </w:tc>
        <w:tc>
          <w:tcPr>
            <w:tcW w:w="1092" w:type="dxa"/>
            <w:noWrap w:val="0"/>
            <w:vAlign w:val="center"/>
          </w:tcPr>
          <w:p>
            <w:pPr>
              <w:rPr>
                <w:rFonts w:ascii="宋体"/>
                <w:color w:val="000000"/>
                <w:sz w:val="18"/>
                <w:szCs w:val="18"/>
              </w:rPr>
            </w:pPr>
            <w:r>
              <w:rPr>
                <w:rFonts w:hint="eastAsia" w:ascii="宋体" w:hAnsi="宋体"/>
                <w:color w:val="000000"/>
                <w:sz w:val="18"/>
                <w:szCs w:val="18"/>
              </w:rPr>
              <w:t>□符合</w:t>
            </w:r>
            <w:r>
              <w:rPr>
                <w:rFonts w:ascii="宋体" w:hAnsi="宋体"/>
                <w:color w:val="000000"/>
                <w:sz w:val="18"/>
                <w:szCs w:val="18"/>
              </w:rPr>
              <w:t xml:space="preserve">  </w:t>
            </w:r>
          </w:p>
          <w:p>
            <w:pPr>
              <w:jc w:val="center"/>
              <w:rPr>
                <w:rFonts w:ascii="宋体"/>
                <w:color w:val="000000"/>
                <w:sz w:val="18"/>
                <w:szCs w:val="18"/>
              </w:rPr>
            </w:pPr>
            <w:r>
              <w:rPr>
                <w:rFonts w:hint="eastAsia" w:ascii="宋体" w:hAnsi="宋体"/>
                <w:color w:val="000000"/>
                <w:sz w:val="18"/>
                <w:szCs w:val="18"/>
              </w:rPr>
              <w:t>□不符合</w:t>
            </w:r>
          </w:p>
          <w:p>
            <w:pPr>
              <w:jc w:val="center"/>
              <w:rPr>
                <w:rFonts w:ascii="宋体"/>
                <w:color w:val="000000"/>
                <w:sz w:val="18"/>
                <w:szCs w:val="18"/>
              </w:rPr>
            </w:pPr>
            <w:r>
              <w:rPr>
                <w:rFonts w:hint="eastAsia" w:ascii="宋体" w:hAnsi="宋体"/>
                <w:color w:val="000000"/>
                <w:sz w:val="18"/>
                <w:szCs w:val="18"/>
              </w:rPr>
              <w:t>□有缺陷</w:t>
            </w:r>
            <w:r>
              <w:rPr>
                <w:rFonts w:ascii="宋体" w:hAnsi="宋体"/>
                <w:color w:val="000000"/>
                <w:sz w:val="18"/>
                <w:szCs w:val="18"/>
              </w:rPr>
              <w:t xml:space="preserve">  </w:t>
            </w:r>
          </w:p>
          <w:p>
            <w:pPr>
              <w:jc w:val="center"/>
              <w:rPr>
                <w:rFonts w:ascii="宋体"/>
                <w:color w:val="000000"/>
              </w:rPr>
            </w:pPr>
            <w:r>
              <w:rPr>
                <w:rFonts w:hint="eastAsia" w:ascii="宋体" w:hAnsi="宋体"/>
                <w:color w:val="000000"/>
                <w:sz w:val="18"/>
                <w:szCs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73" w:hRule="atLeast"/>
          <w:jc w:val="center"/>
        </w:trPr>
        <w:tc>
          <w:tcPr>
            <w:tcW w:w="2911" w:type="dxa"/>
            <w:gridSpan w:val="3"/>
            <w:noWrap w:val="0"/>
            <w:vAlign w:val="center"/>
          </w:tcPr>
          <w:p>
            <w:pPr>
              <w:rPr>
                <w:rFonts w:ascii="宋体"/>
                <w:color w:val="000000"/>
              </w:rPr>
            </w:pPr>
            <w:r>
              <w:rPr>
                <w:rFonts w:ascii="宋体" w:hAnsi="宋体"/>
                <w:color w:val="000000"/>
              </w:rPr>
              <w:t xml:space="preserve">5.5 </w:t>
            </w:r>
            <w:r>
              <w:rPr>
                <w:rFonts w:hint="eastAsia" w:ascii="宋体" w:hAnsi="宋体"/>
                <w:color w:val="000000"/>
              </w:rPr>
              <w:t>检查气瓶收发</w:t>
            </w:r>
            <w:r>
              <w:rPr>
                <w:rFonts w:hint="eastAsia" w:ascii="宋体" w:hAnsi="宋体"/>
                <w:color w:val="000000"/>
                <w:szCs w:val="21"/>
              </w:rPr>
              <w:t>、存放管理是否符合要求</w:t>
            </w:r>
          </w:p>
        </w:tc>
        <w:tc>
          <w:tcPr>
            <w:tcW w:w="1879" w:type="dxa"/>
            <w:gridSpan w:val="2"/>
            <w:noWrap w:val="0"/>
            <w:vAlign w:val="center"/>
          </w:tcPr>
          <w:p>
            <w:pPr>
              <w:rPr>
                <w:rFonts w:ascii="宋体"/>
                <w:color w:val="000000"/>
              </w:rPr>
            </w:pPr>
            <w:r>
              <w:rPr>
                <w:rFonts w:hint="eastAsia" w:ascii="宋体" w:hAnsi="宋体"/>
                <w:color w:val="000000"/>
              </w:rPr>
              <w:t>检查气瓶收发记录等</w:t>
            </w:r>
          </w:p>
        </w:tc>
        <w:tc>
          <w:tcPr>
            <w:tcW w:w="1765" w:type="dxa"/>
            <w:noWrap w:val="0"/>
            <w:vAlign w:val="center"/>
          </w:tcPr>
          <w:p>
            <w:pPr>
              <w:rPr>
                <w:color w:val="000000"/>
              </w:rPr>
            </w:pPr>
          </w:p>
        </w:tc>
        <w:tc>
          <w:tcPr>
            <w:tcW w:w="1762" w:type="dxa"/>
            <w:gridSpan w:val="2"/>
            <w:noWrap w:val="0"/>
            <w:vAlign w:val="center"/>
          </w:tcPr>
          <w:p>
            <w:pPr>
              <w:rPr>
                <w:color w:val="000000"/>
              </w:rPr>
            </w:pPr>
          </w:p>
        </w:tc>
        <w:tc>
          <w:tcPr>
            <w:tcW w:w="1092" w:type="dxa"/>
            <w:noWrap w:val="0"/>
            <w:vAlign w:val="center"/>
          </w:tcPr>
          <w:p>
            <w:pPr>
              <w:jc w:val="left"/>
              <w:rPr>
                <w:sz w:val="18"/>
                <w:szCs w:val="18"/>
              </w:rPr>
            </w:pPr>
            <w:r>
              <w:rPr>
                <w:rFonts w:hint="eastAsia" w:ascii="宋体" w:hAnsi="宋体"/>
                <w:sz w:val="18"/>
                <w:szCs w:val="18"/>
              </w:rPr>
              <w:t>□</w:t>
            </w:r>
            <w:r>
              <w:rPr>
                <w:rFonts w:hint="eastAsia"/>
                <w:sz w:val="18"/>
                <w:szCs w:val="18"/>
              </w:rPr>
              <w:t>符合</w:t>
            </w:r>
            <w:r>
              <w:rPr>
                <w:sz w:val="18"/>
                <w:szCs w:val="18"/>
              </w:rPr>
              <w:t xml:space="preserve">  </w:t>
            </w:r>
          </w:p>
          <w:p>
            <w:pPr>
              <w:jc w:val="left"/>
              <w:rPr>
                <w:sz w:val="18"/>
                <w:szCs w:val="18"/>
              </w:rPr>
            </w:pPr>
            <w:r>
              <w:rPr>
                <w:rFonts w:hint="eastAsia" w:ascii="宋体" w:hAnsi="宋体"/>
                <w:sz w:val="18"/>
                <w:szCs w:val="18"/>
              </w:rPr>
              <w:t>□</w:t>
            </w:r>
            <w:r>
              <w:rPr>
                <w:rFonts w:hint="eastAsia"/>
                <w:sz w:val="18"/>
                <w:szCs w:val="18"/>
              </w:rPr>
              <w:t>不符合</w:t>
            </w:r>
          </w:p>
          <w:p>
            <w:pPr>
              <w:jc w:val="left"/>
              <w:rPr>
                <w:sz w:val="18"/>
                <w:szCs w:val="18"/>
              </w:rPr>
            </w:pPr>
            <w:r>
              <w:rPr>
                <w:rFonts w:hint="eastAsia" w:ascii="宋体" w:hAnsi="宋体"/>
                <w:sz w:val="18"/>
                <w:szCs w:val="18"/>
              </w:rPr>
              <w:t>□</w:t>
            </w:r>
            <w:r>
              <w:rPr>
                <w:rFonts w:hint="eastAsia"/>
                <w:sz w:val="18"/>
                <w:szCs w:val="18"/>
              </w:rPr>
              <w:t>有缺陷</w:t>
            </w:r>
            <w:r>
              <w:rPr>
                <w:sz w:val="18"/>
                <w:szCs w:val="18"/>
              </w:rPr>
              <w:t xml:space="preserve">  </w:t>
            </w:r>
          </w:p>
          <w:p>
            <w:pPr>
              <w:jc w:val="left"/>
              <w:rPr>
                <w:rFonts w:ascii="宋体"/>
                <w:sz w:val="18"/>
                <w:szCs w:val="18"/>
              </w:rPr>
            </w:pPr>
            <w:r>
              <w:rPr>
                <w:rFonts w:hint="eastAsia" w:ascii="宋体" w:hAnsi="宋体"/>
                <w:sz w:val="18"/>
                <w:szCs w:val="18"/>
              </w:rPr>
              <w:t>□</w:t>
            </w:r>
            <w:r>
              <w:rPr>
                <w:rFonts w:hint="eastAsia"/>
                <w:sz w:val="18"/>
                <w:szCs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3" w:hRule="atLeast"/>
          <w:jc w:val="center"/>
        </w:trPr>
        <w:tc>
          <w:tcPr>
            <w:tcW w:w="9409" w:type="dxa"/>
            <w:gridSpan w:val="9"/>
            <w:noWrap w:val="0"/>
            <w:vAlign w:val="center"/>
          </w:tcPr>
          <w:p>
            <w:pPr>
              <w:pStyle w:val="7"/>
              <w:pBdr>
                <w:bottom w:val="none" w:color="auto" w:sz="0" w:space="0"/>
              </w:pBdr>
              <w:tabs>
                <w:tab w:val="clear" w:pos="4153"/>
                <w:tab w:val="clear" w:pos="8306"/>
              </w:tabs>
              <w:snapToGrid/>
              <w:jc w:val="both"/>
              <w:rPr>
                <w:rFonts w:ascii="宋体"/>
                <w:b/>
                <w:spacing w:val="-20"/>
                <w:sz w:val="21"/>
                <w:szCs w:val="21"/>
              </w:rPr>
            </w:pPr>
            <w:r>
              <w:rPr>
                <w:rFonts w:ascii="宋体" w:hAnsi="宋体"/>
                <w:b/>
                <w:spacing w:val="-20"/>
                <w:sz w:val="21"/>
                <w:szCs w:val="21"/>
              </w:rPr>
              <w:t>6</w:t>
            </w:r>
            <w:r>
              <w:rPr>
                <w:rFonts w:hint="eastAsia" w:ascii="宋体" w:hAnsi="宋体"/>
                <w:b/>
                <w:spacing w:val="-20"/>
                <w:sz w:val="21"/>
                <w:szCs w:val="21"/>
              </w:rPr>
              <w:t>．</w:t>
            </w:r>
            <w:r>
              <w:rPr>
                <w:rFonts w:hint="eastAsia" w:ascii="宋体" w:hAnsi="宋体"/>
                <w:b/>
                <w:sz w:val="21"/>
                <w:szCs w:val="21"/>
              </w:rPr>
              <w:t>救援预案</w:t>
            </w:r>
            <w:r>
              <w:rPr>
                <w:rFonts w:ascii="宋体" w:hAnsi="宋体"/>
                <w:b/>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68" w:hRule="atLeast"/>
          <w:jc w:val="center"/>
        </w:trPr>
        <w:tc>
          <w:tcPr>
            <w:tcW w:w="2911" w:type="dxa"/>
            <w:gridSpan w:val="3"/>
            <w:noWrap w:val="0"/>
            <w:vAlign w:val="center"/>
          </w:tcPr>
          <w:p>
            <w:pPr>
              <w:jc w:val="left"/>
              <w:rPr>
                <w:rFonts w:ascii="宋体"/>
              </w:rPr>
            </w:pPr>
            <w:r>
              <w:rPr>
                <w:rFonts w:ascii="宋体" w:hAnsi="宋体"/>
              </w:rPr>
              <w:t xml:space="preserve">6.1 </w:t>
            </w:r>
            <w:r>
              <w:rPr>
                <w:rFonts w:hint="eastAsia" w:ascii="宋体" w:hAnsi="宋体"/>
              </w:rPr>
              <w:t>是否建立事故应急措施和</w:t>
            </w:r>
            <w:r>
              <w:rPr>
                <w:rFonts w:hint="eastAsia" w:ascii="宋体" w:hAnsi="宋体"/>
                <w:szCs w:val="21"/>
              </w:rPr>
              <w:t>救援预案</w:t>
            </w:r>
            <w:r>
              <w:rPr>
                <w:rFonts w:ascii="宋体"/>
                <w:szCs w:val="21"/>
              </w:rPr>
              <w:t>,</w:t>
            </w:r>
            <w:r>
              <w:rPr>
                <w:rFonts w:hint="eastAsia" w:ascii="宋体" w:hAnsi="宋体"/>
                <w:szCs w:val="21"/>
              </w:rPr>
              <w:t>有无演练记录</w:t>
            </w:r>
          </w:p>
        </w:tc>
        <w:tc>
          <w:tcPr>
            <w:tcW w:w="1879" w:type="dxa"/>
            <w:gridSpan w:val="2"/>
            <w:noWrap w:val="0"/>
            <w:vAlign w:val="center"/>
          </w:tcPr>
          <w:p>
            <w:pPr>
              <w:jc w:val="left"/>
              <w:rPr>
                <w:rFonts w:ascii="宋体"/>
              </w:rPr>
            </w:pPr>
            <w:r>
              <w:rPr>
                <w:rFonts w:hint="eastAsia" w:ascii="宋体" w:hAnsi="宋体"/>
              </w:rPr>
              <w:t>查阅相关资料</w:t>
            </w:r>
          </w:p>
        </w:tc>
        <w:tc>
          <w:tcPr>
            <w:tcW w:w="1765" w:type="dxa"/>
            <w:noWrap w:val="0"/>
            <w:vAlign w:val="center"/>
          </w:tcPr>
          <w:p>
            <w:pPr>
              <w:jc w:val="left"/>
              <w:rPr>
                <w:rFonts w:ascii="宋体"/>
              </w:rPr>
            </w:pPr>
          </w:p>
        </w:tc>
        <w:tc>
          <w:tcPr>
            <w:tcW w:w="1762" w:type="dxa"/>
            <w:gridSpan w:val="2"/>
            <w:noWrap w:val="0"/>
            <w:vAlign w:val="center"/>
          </w:tcPr>
          <w:p>
            <w:pPr>
              <w:jc w:val="left"/>
              <w:rPr>
                <w:rFonts w:ascii="宋体"/>
              </w:rPr>
            </w:pPr>
          </w:p>
        </w:tc>
        <w:tc>
          <w:tcPr>
            <w:tcW w:w="1092" w:type="dxa"/>
            <w:noWrap w:val="0"/>
            <w:vAlign w:val="center"/>
          </w:tcPr>
          <w:p>
            <w:pPr>
              <w:jc w:val="left"/>
              <w:rPr>
                <w:rFonts w:ascii="宋体"/>
                <w:sz w:val="18"/>
                <w:szCs w:val="18"/>
              </w:rPr>
            </w:pPr>
            <w:r>
              <w:rPr>
                <w:rFonts w:hint="eastAsia" w:ascii="宋体" w:hAnsi="宋体"/>
                <w:sz w:val="18"/>
                <w:szCs w:val="18"/>
              </w:rPr>
              <w:t>□符合</w:t>
            </w:r>
            <w:r>
              <w:rPr>
                <w:rFonts w:ascii="宋体" w:hAnsi="宋体"/>
                <w:sz w:val="18"/>
                <w:szCs w:val="18"/>
              </w:rPr>
              <w:t xml:space="preserve">  </w:t>
            </w:r>
          </w:p>
          <w:p>
            <w:pPr>
              <w:jc w:val="left"/>
              <w:rPr>
                <w:rFonts w:ascii="宋体"/>
                <w:sz w:val="18"/>
                <w:szCs w:val="18"/>
              </w:rPr>
            </w:pPr>
            <w:r>
              <w:rPr>
                <w:rFonts w:hint="eastAsia" w:ascii="宋体" w:hAnsi="宋体"/>
                <w:sz w:val="18"/>
                <w:szCs w:val="18"/>
              </w:rPr>
              <w:t>□不符合</w:t>
            </w:r>
          </w:p>
          <w:p>
            <w:pPr>
              <w:jc w:val="left"/>
              <w:rPr>
                <w:rFonts w:ascii="宋体"/>
                <w:sz w:val="18"/>
                <w:szCs w:val="18"/>
              </w:rPr>
            </w:pPr>
            <w:r>
              <w:rPr>
                <w:rFonts w:hint="eastAsia" w:ascii="宋体" w:hAnsi="宋体"/>
                <w:sz w:val="18"/>
                <w:szCs w:val="18"/>
              </w:rPr>
              <w:t>□有缺陷</w:t>
            </w:r>
            <w:r>
              <w:rPr>
                <w:rFonts w:ascii="宋体" w:hAnsi="宋体"/>
                <w:sz w:val="18"/>
                <w:szCs w:val="18"/>
              </w:rPr>
              <w:t xml:space="preserve">  </w:t>
            </w:r>
          </w:p>
          <w:p>
            <w:pPr>
              <w:jc w:val="left"/>
              <w:rPr>
                <w:rFonts w:ascii="宋体"/>
                <w:sz w:val="18"/>
                <w:szCs w:val="18"/>
              </w:rPr>
            </w:pPr>
            <w:r>
              <w:rPr>
                <w:rFonts w:hint="eastAsia" w:ascii="宋体" w:hAnsi="宋体"/>
                <w:sz w:val="18"/>
                <w:szCs w:val="18"/>
              </w:rPr>
              <w:t>□无此项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18" w:hRule="atLeast"/>
          <w:jc w:val="center"/>
        </w:trPr>
        <w:tc>
          <w:tcPr>
            <w:tcW w:w="2911" w:type="dxa"/>
            <w:gridSpan w:val="3"/>
            <w:noWrap w:val="0"/>
            <w:vAlign w:val="center"/>
          </w:tcPr>
          <w:p>
            <w:pPr>
              <w:rPr>
                <w:rFonts w:ascii="宋体"/>
                <w:color w:val="000000"/>
              </w:rPr>
            </w:pPr>
            <w:r>
              <w:rPr>
                <w:rFonts w:ascii="宋体" w:hAnsi="宋体"/>
                <w:color w:val="000000"/>
              </w:rPr>
              <w:t xml:space="preserve">6.2 </w:t>
            </w:r>
            <w:r>
              <w:rPr>
                <w:rFonts w:hint="eastAsia" w:ascii="宋体" w:hAnsi="宋体"/>
                <w:color w:val="000000"/>
              </w:rPr>
              <w:t>是否按规定配备堵漏工具和人员</w:t>
            </w:r>
          </w:p>
        </w:tc>
        <w:tc>
          <w:tcPr>
            <w:tcW w:w="1879" w:type="dxa"/>
            <w:gridSpan w:val="2"/>
            <w:noWrap w:val="0"/>
            <w:vAlign w:val="center"/>
          </w:tcPr>
          <w:p>
            <w:pPr>
              <w:rPr>
                <w:rFonts w:ascii="宋体"/>
                <w:color w:val="000000"/>
              </w:rPr>
            </w:pPr>
            <w:r>
              <w:rPr>
                <w:rFonts w:hint="eastAsia" w:ascii="宋体" w:hAnsi="宋体"/>
                <w:color w:val="000000"/>
              </w:rPr>
              <w:t>现场检查</w:t>
            </w:r>
          </w:p>
        </w:tc>
        <w:tc>
          <w:tcPr>
            <w:tcW w:w="1765" w:type="dxa"/>
            <w:noWrap w:val="0"/>
            <w:vAlign w:val="center"/>
          </w:tcPr>
          <w:p>
            <w:pPr>
              <w:jc w:val="left"/>
              <w:rPr>
                <w:rFonts w:ascii="宋体"/>
              </w:rPr>
            </w:pPr>
          </w:p>
        </w:tc>
        <w:tc>
          <w:tcPr>
            <w:tcW w:w="1762" w:type="dxa"/>
            <w:gridSpan w:val="2"/>
            <w:noWrap w:val="0"/>
            <w:vAlign w:val="center"/>
          </w:tcPr>
          <w:p>
            <w:pPr>
              <w:jc w:val="left"/>
              <w:rPr>
                <w:rFonts w:ascii="宋体"/>
              </w:rPr>
            </w:pPr>
          </w:p>
        </w:tc>
        <w:tc>
          <w:tcPr>
            <w:tcW w:w="1092" w:type="dxa"/>
            <w:noWrap w:val="0"/>
            <w:vAlign w:val="center"/>
          </w:tcPr>
          <w:p>
            <w:pPr>
              <w:jc w:val="left"/>
              <w:rPr>
                <w:rFonts w:ascii="宋体"/>
                <w:sz w:val="18"/>
                <w:szCs w:val="18"/>
              </w:rPr>
            </w:pPr>
            <w:r>
              <w:rPr>
                <w:rFonts w:hint="eastAsia" w:ascii="宋体" w:hAnsi="宋体"/>
                <w:sz w:val="18"/>
                <w:szCs w:val="18"/>
              </w:rPr>
              <w:t>□符合</w:t>
            </w:r>
            <w:r>
              <w:rPr>
                <w:rFonts w:ascii="宋体" w:hAnsi="宋体"/>
                <w:sz w:val="18"/>
                <w:szCs w:val="18"/>
              </w:rPr>
              <w:t xml:space="preserve">  </w:t>
            </w:r>
          </w:p>
          <w:p>
            <w:pPr>
              <w:jc w:val="left"/>
              <w:rPr>
                <w:rFonts w:ascii="宋体"/>
                <w:sz w:val="18"/>
                <w:szCs w:val="18"/>
              </w:rPr>
            </w:pPr>
            <w:r>
              <w:rPr>
                <w:rFonts w:hint="eastAsia" w:ascii="宋体" w:hAnsi="宋体"/>
                <w:sz w:val="18"/>
                <w:szCs w:val="18"/>
              </w:rPr>
              <w:t>□不符合</w:t>
            </w:r>
          </w:p>
          <w:p>
            <w:pPr>
              <w:jc w:val="left"/>
              <w:rPr>
                <w:rFonts w:ascii="宋体"/>
                <w:sz w:val="18"/>
                <w:szCs w:val="18"/>
              </w:rPr>
            </w:pPr>
            <w:r>
              <w:rPr>
                <w:rFonts w:hint="eastAsia" w:ascii="宋体" w:hAnsi="宋体"/>
                <w:sz w:val="18"/>
                <w:szCs w:val="18"/>
              </w:rPr>
              <w:t>□有缺陷</w:t>
            </w:r>
            <w:r>
              <w:rPr>
                <w:rFonts w:ascii="宋体" w:hAnsi="宋体"/>
                <w:sz w:val="18"/>
                <w:szCs w:val="18"/>
              </w:rPr>
              <w:t xml:space="preserve">  </w:t>
            </w:r>
          </w:p>
          <w:p>
            <w:pPr>
              <w:jc w:val="left"/>
              <w:rPr>
                <w:rFonts w:ascii="宋体"/>
                <w:sz w:val="18"/>
                <w:szCs w:val="18"/>
              </w:rPr>
            </w:pPr>
            <w:r>
              <w:rPr>
                <w:rFonts w:hint="eastAsia" w:ascii="宋体" w:hAnsi="宋体"/>
                <w:sz w:val="18"/>
                <w:szCs w:val="18"/>
              </w:rPr>
              <w:t>□无此项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2" w:hRule="atLeast"/>
          <w:jc w:val="center"/>
        </w:trPr>
        <w:tc>
          <w:tcPr>
            <w:tcW w:w="9409" w:type="dxa"/>
            <w:gridSpan w:val="9"/>
            <w:noWrap w:val="0"/>
            <w:vAlign w:val="top"/>
          </w:tcPr>
          <w:p>
            <w:pPr>
              <w:rPr>
                <w:rFonts w:ascii="宋体"/>
                <w:sz w:val="18"/>
              </w:rPr>
            </w:pPr>
            <w:r>
              <w:rPr>
                <w:rFonts w:ascii="宋体" w:hAnsi="宋体"/>
              </w:rPr>
              <w:t>8.</w:t>
            </w:r>
            <w:r>
              <w:rPr>
                <w:rFonts w:hint="eastAsia" w:ascii="宋体" w:hAnsi="宋体"/>
              </w:rPr>
              <w:t>当地安全监察机构反映的问题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4" w:hRule="atLeast"/>
          <w:jc w:val="center"/>
        </w:trPr>
        <w:tc>
          <w:tcPr>
            <w:tcW w:w="488" w:type="dxa"/>
            <w:noWrap w:val="0"/>
            <w:vAlign w:val="center"/>
          </w:tcPr>
          <w:p>
            <w:pPr>
              <w:rPr>
                <w:rFonts w:ascii="宋体"/>
                <w:szCs w:val="21"/>
              </w:rPr>
            </w:pPr>
            <w:r>
              <w:rPr>
                <w:rFonts w:hint="eastAsia" w:ascii="宋体" w:hAnsi="宋体"/>
                <w:szCs w:val="21"/>
              </w:rPr>
              <w:t>年检评定结论</w:t>
            </w:r>
          </w:p>
        </w:tc>
        <w:tc>
          <w:tcPr>
            <w:tcW w:w="8921" w:type="dxa"/>
            <w:gridSpan w:val="8"/>
            <w:noWrap w:val="0"/>
            <w:vAlign w:val="center"/>
          </w:tcPr>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ind w:firstLine="210" w:firstLineChars="100"/>
              <w:rPr>
                <w:rFonts w:ascii="宋体"/>
                <w:sz w:val="18"/>
              </w:rPr>
            </w:pPr>
            <w:r>
              <w:rPr>
                <w:rFonts w:hint="eastAsia" w:ascii="宋体" w:hAnsi="宋体"/>
              </w:rPr>
              <w:t>监督检查人员：</w:t>
            </w:r>
            <w:r>
              <w:rPr>
                <w:rFonts w:ascii="宋体" w:hAnsi="宋体"/>
              </w:rPr>
              <w:t xml:space="preserve">                                        </w:t>
            </w:r>
            <w:r>
              <w:rPr>
                <w:rFonts w:hint="eastAsia" w:ascii="宋体" w:hAnsi="宋体"/>
              </w:rPr>
              <w:t>日期：</w:t>
            </w:r>
          </w:p>
        </w:tc>
      </w:tr>
    </w:tbl>
    <w:p>
      <w:pPr>
        <w:rPr>
          <w:rFonts w:ascii="仿宋" w:hAnsi="仿宋" w:eastAsia="仿宋"/>
          <w:sz w:val="32"/>
          <w:szCs w:val="32"/>
        </w:rPr>
        <w:sectPr>
          <w:pgSz w:w="11906" w:h="16838"/>
          <w:pgMar w:top="1440" w:right="1800" w:bottom="1440" w:left="1800" w:header="851" w:footer="992" w:gutter="0"/>
          <w:cols w:space="720" w:num="1"/>
          <w:docGrid w:type="lines" w:linePitch="312" w:charSpace="0"/>
        </w:sectPr>
      </w:pPr>
    </w:p>
    <w:tbl>
      <w:tblPr>
        <w:tblStyle w:val="10"/>
        <w:tblW w:w="0" w:type="auto"/>
        <w:tblInd w:w="108" w:type="dxa"/>
        <w:tblLayout w:type="fixed"/>
        <w:tblCellMar>
          <w:top w:w="0" w:type="dxa"/>
          <w:left w:w="108" w:type="dxa"/>
          <w:bottom w:w="0" w:type="dxa"/>
          <w:right w:w="108" w:type="dxa"/>
        </w:tblCellMar>
      </w:tblPr>
      <w:tblGrid>
        <w:gridCol w:w="460"/>
        <w:gridCol w:w="2060"/>
        <w:gridCol w:w="3780"/>
        <w:gridCol w:w="1980"/>
        <w:gridCol w:w="1440"/>
        <w:gridCol w:w="1800"/>
        <w:gridCol w:w="1440"/>
        <w:gridCol w:w="1096"/>
      </w:tblGrid>
      <w:tr>
        <w:tblPrEx>
          <w:tblCellMar>
            <w:top w:w="0" w:type="dxa"/>
            <w:left w:w="108" w:type="dxa"/>
            <w:bottom w:w="0" w:type="dxa"/>
            <w:right w:w="108" w:type="dxa"/>
          </w:tblCellMar>
        </w:tblPrEx>
        <w:trPr>
          <w:trHeight w:val="1140" w:hRule="atLeast"/>
        </w:trPr>
        <w:tc>
          <w:tcPr>
            <w:tcW w:w="14056" w:type="dxa"/>
            <w:gridSpan w:val="8"/>
            <w:tcBorders>
              <w:top w:val="nil"/>
              <w:left w:val="nil"/>
              <w:bottom w:val="single" w:color="auto" w:sz="4" w:space="0"/>
              <w:right w:val="nil"/>
            </w:tcBorders>
            <w:noWrap w:val="0"/>
            <w:vAlign w:val="center"/>
          </w:tcPr>
          <w:p>
            <w:pPr>
              <w:widowControl/>
              <w:jc w:val="left"/>
              <w:rPr>
                <w:rFonts w:hint="eastAsia" w:ascii="仿宋_GB2312" w:eastAsia="仿宋_GB2312" w:cs="宋体"/>
                <w:color w:val="333333"/>
                <w:kern w:val="0"/>
                <w:sz w:val="32"/>
                <w:szCs w:val="32"/>
              </w:rPr>
            </w:pPr>
            <w:r>
              <w:rPr>
                <w:rFonts w:hint="eastAsia" w:ascii="仿宋_GB2312" w:hAnsi="宋体" w:eastAsia="仿宋_GB2312" w:cs="宋体"/>
                <w:color w:val="333333"/>
                <w:kern w:val="0"/>
                <w:sz w:val="32"/>
                <w:szCs w:val="32"/>
              </w:rPr>
              <w:t>附件3</w:t>
            </w:r>
          </w:p>
          <w:p>
            <w:pPr>
              <w:widowControl/>
              <w:jc w:val="center"/>
              <w:rPr>
                <w:rFonts w:ascii="宋体" w:cs="宋体"/>
                <w:b/>
                <w:bCs/>
                <w:kern w:val="0"/>
                <w:sz w:val="40"/>
                <w:szCs w:val="40"/>
              </w:rPr>
            </w:pPr>
            <w:r>
              <w:rPr>
                <w:rFonts w:hint="eastAsia" w:ascii="宋体" w:hAnsi="宋体" w:cs="宋体"/>
                <w:b/>
                <w:bCs/>
                <w:kern w:val="0"/>
                <w:sz w:val="40"/>
                <w:szCs w:val="40"/>
              </w:rPr>
              <w:t>忻州市</w:t>
            </w:r>
            <w:r>
              <w:rPr>
                <w:rFonts w:ascii="宋体" w:hAnsi="宋体" w:cs="宋体"/>
                <w:b/>
                <w:bCs/>
                <w:kern w:val="0"/>
                <w:sz w:val="40"/>
                <w:szCs w:val="40"/>
                <w:u w:val="single"/>
              </w:rPr>
              <w:t xml:space="preserve">      </w:t>
            </w:r>
            <w:r>
              <w:rPr>
                <w:rFonts w:hint="eastAsia" w:ascii="宋体" w:hAnsi="宋体" w:cs="宋体"/>
                <w:b/>
                <w:bCs/>
                <w:kern w:val="0"/>
                <w:sz w:val="40"/>
                <w:szCs w:val="40"/>
              </w:rPr>
              <w:t>县（市、区）</w:t>
            </w:r>
            <w:r>
              <w:rPr>
                <w:rFonts w:ascii="宋体" w:hAnsi="宋体" w:cs="宋体"/>
                <w:b/>
                <w:bCs/>
                <w:kern w:val="0"/>
                <w:sz w:val="40"/>
                <w:szCs w:val="40"/>
                <w:u w:val="single"/>
              </w:rPr>
              <w:t xml:space="preserve">  </w:t>
            </w:r>
            <w:r>
              <w:rPr>
                <w:rFonts w:hint="eastAsia" w:ascii="宋体" w:hAnsi="宋体" w:cs="宋体"/>
                <w:b/>
                <w:bCs/>
                <w:kern w:val="0"/>
                <w:sz w:val="40"/>
                <w:szCs w:val="40"/>
                <w:u w:val="single"/>
                <w:lang w:val="en-US" w:eastAsia="zh-CN"/>
              </w:rPr>
              <w:t xml:space="preserve">    </w:t>
            </w:r>
            <w:r>
              <w:rPr>
                <w:rFonts w:ascii="宋体" w:hAnsi="宋体" w:cs="宋体"/>
                <w:b/>
                <w:bCs/>
                <w:kern w:val="0"/>
                <w:sz w:val="40"/>
                <w:szCs w:val="40"/>
                <w:u w:val="single"/>
              </w:rPr>
              <w:t xml:space="preserve"> </w:t>
            </w:r>
            <w:r>
              <w:rPr>
                <w:rFonts w:hint="eastAsia" w:ascii="宋体" w:hAnsi="宋体" w:cs="宋体"/>
                <w:b/>
                <w:bCs/>
                <w:kern w:val="0"/>
                <w:sz w:val="40"/>
                <w:szCs w:val="40"/>
                <w:u w:val="none"/>
              </w:rPr>
              <w:t>年度</w:t>
            </w:r>
            <w:r>
              <w:rPr>
                <w:rFonts w:hint="eastAsia" w:ascii="宋体" w:hAnsi="宋体" w:cs="宋体"/>
                <w:b/>
                <w:bCs/>
                <w:kern w:val="0"/>
                <w:sz w:val="40"/>
                <w:szCs w:val="40"/>
              </w:rPr>
              <w:t>气瓶充装单位年度检查情况汇总表</w:t>
            </w:r>
          </w:p>
          <w:p>
            <w:pPr>
              <w:widowControl/>
              <w:jc w:val="center"/>
              <w:rPr>
                <w:rFonts w:ascii="宋体" w:cs="宋体"/>
                <w:b/>
                <w:bCs/>
                <w:kern w:val="0"/>
                <w:sz w:val="40"/>
                <w:szCs w:val="40"/>
              </w:rPr>
            </w:pPr>
          </w:p>
          <w:p>
            <w:pPr>
              <w:widowControl/>
              <w:jc w:val="center"/>
              <w:rPr>
                <w:rFonts w:ascii="宋体" w:cs="宋体"/>
                <w:b/>
                <w:bCs/>
                <w:kern w:val="0"/>
                <w:sz w:val="40"/>
                <w:szCs w:val="40"/>
              </w:rPr>
            </w:pPr>
            <w:r>
              <w:rPr>
                <w:rFonts w:hint="eastAsia" w:ascii="宋体" w:hAnsi="宋体" w:cs="宋体"/>
                <w:kern w:val="0"/>
                <w:sz w:val="24"/>
              </w:rPr>
              <w:t>填报单位（盖章）：</w:t>
            </w:r>
            <w:r>
              <w:rPr>
                <w:rFonts w:ascii="宋体" w:hAnsi="宋体" w:cs="宋体"/>
                <w:kern w:val="0"/>
                <w:sz w:val="24"/>
              </w:rPr>
              <w:t xml:space="preserve">                                                                 </w:t>
            </w:r>
            <w:r>
              <w:rPr>
                <w:rFonts w:hint="eastAsia" w:ascii="宋体" w:hAnsi="宋体" w:cs="宋体"/>
                <w:kern w:val="0"/>
                <w:sz w:val="24"/>
              </w:rPr>
              <w:t>填报日期：</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r>
        <w:tblPrEx>
          <w:tblCellMar>
            <w:top w:w="0" w:type="dxa"/>
            <w:left w:w="108" w:type="dxa"/>
            <w:bottom w:w="0" w:type="dxa"/>
            <w:right w:w="108" w:type="dxa"/>
          </w:tblCellMar>
        </w:tblPrEx>
        <w:trPr>
          <w:trHeight w:val="990"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kern w:val="0"/>
                <w:szCs w:val="21"/>
              </w:rPr>
            </w:pPr>
            <w:r>
              <w:rPr>
                <w:rFonts w:hint="eastAsia" w:ascii="宋体" w:hAnsi="宋体" w:cs="宋体"/>
                <w:b/>
                <w:bCs/>
                <w:kern w:val="0"/>
                <w:szCs w:val="21"/>
              </w:rPr>
              <w:t>序号</w:t>
            </w:r>
          </w:p>
        </w:tc>
        <w:tc>
          <w:tcPr>
            <w:tcW w:w="206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Cs w:val="21"/>
              </w:rPr>
            </w:pPr>
            <w:r>
              <w:rPr>
                <w:rFonts w:hint="eastAsia" w:ascii="宋体" w:hAnsi="宋体" w:cs="宋体"/>
                <w:b/>
                <w:bCs/>
                <w:kern w:val="0"/>
                <w:szCs w:val="21"/>
              </w:rPr>
              <w:t>充装单位名称</w:t>
            </w:r>
          </w:p>
        </w:tc>
        <w:tc>
          <w:tcPr>
            <w:tcW w:w="378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Cs w:val="21"/>
              </w:rPr>
            </w:pPr>
            <w:r>
              <w:rPr>
                <w:rFonts w:hint="eastAsia" w:ascii="宋体" w:hAnsi="宋体" w:cs="宋体"/>
                <w:b/>
                <w:bCs/>
                <w:kern w:val="0"/>
                <w:szCs w:val="21"/>
              </w:rPr>
              <w:t>充装地址</w:t>
            </w:r>
          </w:p>
        </w:tc>
        <w:tc>
          <w:tcPr>
            <w:tcW w:w="198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Cs w:val="21"/>
              </w:rPr>
            </w:pPr>
            <w:r>
              <w:rPr>
                <w:rFonts w:hint="eastAsia" w:ascii="宋体" w:hAnsi="宋体" w:cs="宋体"/>
                <w:b/>
                <w:bCs/>
                <w:kern w:val="0"/>
                <w:szCs w:val="21"/>
              </w:rPr>
              <w:t>许可证号</w:t>
            </w:r>
          </w:p>
        </w:tc>
        <w:tc>
          <w:tcPr>
            <w:tcW w:w="144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Cs w:val="21"/>
              </w:rPr>
            </w:pPr>
            <w:r>
              <w:rPr>
                <w:rFonts w:hint="eastAsia" w:ascii="宋体" w:hAnsi="宋体" w:cs="宋体"/>
                <w:b/>
                <w:bCs/>
                <w:kern w:val="0"/>
                <w:szCs w:val="21"/>
              </w:rPr>
              <w:t>有效日期</w:t>
            </w:r>
          </w:p>
        </w:tc>
        <w:tc>
          <w:tcPr>
            <w:tcW w:w="180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Cs w:val="21"/>
              </w:rPr>
            </w:pPr>
            <w:r>
              <w:rPr>
                <w:rFonts w:hint="eastAsia" w:ascii="宋体" w:hAnsi="宋体" w:cs="宋体"/>
                <w:b/>
                <w:bCs/>
                <w:kern w:val="0"/>
                <w:szCs w:val="21"/>
              </w:rPr>
              <w:t>许可充装介质</w:t>
            </w:r>
          </w:p>
        </w:tc>
        <w:tc>
          <w:tcPr>
            <w:tcW w:w="144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Cs w:val="21"/>
              </w:rPr>
            </w:pPr>
            <w:r>
              <w:rPr>
                <w:rFonts w:hint="eastAsia" w:ascii="宋体" w:hAnsi="宋体" w:cs="宋体"/>
                <w:b/>
                <w:bCs/>
                <w:kern w:val="0"/>
                <w:szCs w:val="21"/>
              </w:rPr>
              <w:t>年检结论</w:t>
            </w:r>
          </w:p>
        </w:tc>
        <w:tc>
          <w:tcPr>
            <w:tcW w:w="109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trHeight w:val="435" w:hRule="atLeast"/>
        </w:trPr>
        <w:tc>
          <w:tcPr>
            <w:tcW w:w="460"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0"/>
                <w:szCs w:val="20"/>
              </w:rPr>
            </w:pPr>
          </w:p>
        </w:tc>
        <w:tc>
          <w:tcPr>
            <w:tcW w:w="206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98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80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096"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35" w:hRule="atLeast"/>
        </w:trPr>
        <w:tc>
          <w:tcPr>
            <w:tcW w:w="460"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0"/>
                <w:szCs w:val="20"/>
              </w:rPr>
            </w:pPr>
          </w:p>
        </w:tc>
        <w:tc>
          <w:tcPr>
            <w:tcW w:w="206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98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80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096"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35" w:hRule="atLeast"/>
        </w:trPr>
        <w:tc>
          <w:tcPr>
            <w:tcW w:w="460"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0"/>
                <w:szCs w:val="20"/>
              </w:rPr>
            </w:pPr>
          </w:p>
        </w:tc>
        <w:tc>
          <w:tcPr>
            <w:tcW w:w="206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980" w:type="dxa"/>
            <w:tcBorders>
              <w:top w:val="nil"/>
              <w:left w:val="nil"/>
              <w:bottom w:val="single" w:color="auto" w:sz="4" w:space="0"/>
              <w:right w:val="single" w:color="auto" w:sz="4" w:space="0"/>
            </w:tcBorders>
            <w:noWrap w:val="0"/>
            <w:vAlign w:val="center"/>
          </w:tcPr>
          <w:p>
            <w:pPr>
              <w:widowControl/>
              <w:jc w:val="center"/>
              <w:rPr>
                <w:rFonts w:asci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center"/>
              <w:rPr>
                <w:rFonts w:ascii="宋体" w:cs="宋体"/>
                <w:kern w:val="0"/>
                <w:sz w:val="20"/>
                <w:szCs w:val="20"/>
              </w:rPr>
            </w:pPr>
          </w:p>
        </w:tc>
        <w:tc>
          <w:tcPr>
            <w:tcW w:w="180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096"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35" w:hRule="atLeast"/>
        </w:trPr>
        <w:tc>
          <w:tcPr>
            <w:tcW w:w="460"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0"/>
                <w:szCs w:val="20"/>
              </w:rPr>
            </w:pPr>
          </w:p>
        </w:tc>
        <w:tc>
          <w:tcPr>
            <w:tcW w:w="206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98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80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096"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35" w:hRule="atLeast"/>
        </w:trPr>
        <w:tc>
          <w:tcPr>
            <w:tcW w:w="460"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0"/>
                <w:szCs w:val="20"/>
              </w:rPr>
            </w:pPr>
          </w:p>
        </w:tc>
        <w:tc>
          <w:tcPr>
            <w:tcW w:w="206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98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80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096"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35" w:hRule="atLeast"/>
        </w:trPr>
        <w:tc>
          <w:tcPr>
            <w:tcW w:w="460"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0"/>
                <w:szCs w:val="20"/>
              </w:rPr>
            </w:pPr>
          </w:p>
        </w:tc>
        <w:tc>
          <w:tcPr>
            <w:tcW w:w="206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98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80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096"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35" w:hRule="atLeast"/>
        </w:trPr>
        <w:tc>
          <w:tcPr>
            <w:tcW w:w="460"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0"/>
                <w:szCs w:val="20"/>
              </w:rPr>
            </w:pPr>
          </w:p>
        </w:tc>
        <w:tc>
          <w:tcPr>
            <w:tcW w:w="206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98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80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096"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35" w:hRule="atLeast"/>
        </w:trPr>
        <w:tc>
          <w:tcPr>
            <w:tcW w:w="460"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0"/>
                <w:szCs w:val="20"/>
              </w:rPr>
            </w:pPr>
          </w:p>
        </w:tc>
        <w:tc>
          <w:tcPr>
            <w:tcW w:w="206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98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80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096"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35" w:hRule="atLeast"/>
        </w:trPr>
        <w:tc>
          <w:tcPr>
            <w:tcW w:w="460" w:type="dxa"/>
            <w:tcBorders>
              <w:top w:val="nil"/>
              <w:left w:val="single" w:color="auto" w:sz="4" w:space="0"/>
              <w:bottom w:val="nil"/>
              <w:right w:val="single" w:color="auto" w:sz="4" w:space="0"/>
            </w:tcBorders>
            <w:noWrap w:val="0"/>
            <w:vAlign w:val="center"/>
          </w:tcPr>
          <w:p>
            <w:pPr>
              <w:widowControl/>
              <w:jc w:val="center"/>
              <w:rPr>
                <w:rFonts w:ascii="宋体" w:cs="宋体"/>
                <w:kern w:val="0"/>
                <w:sz w:val="20"/>
                <w:szCs w:val="20"/>
              </w:rPr>
            </w:pPr>
          </w:p>
        </w:tc>
        <w:tc>
          <w:tcPr>
            <w:tcW w:w="2060" w:type="dxa"/>
            <w:tcBorders>
              <w:top w:val="nil"/>
              <w:left w:val="nil"/>
              <w:bottom w:val="nil"/>
              <w:right w:val="single" w:color="auto" w:sz="4" w:space="0"/>
            </w:tcBorders>
            <w:noWrap w:val="0"/>
            <w:vAlign w:val="center"/>
          </w:tcPr>
          <w:p>
            <w:pPr>
              <w:widowControl/>
              <w:jc w:val="left"/>
              <w:rPr>
                <w:rFonts w:ascii="宋体" w:cs="宋体"/>
                <w:kern w:val="0"/>
                <w:sz w:val="20"/>
                <w:szCs w:val="20"/>
              </w:rPr>
            </w:pPr>
          </w:p>
        </w:tc>
        <w:tc>
          <w:tcPr>
            <w:tcW w:w="3780" w:type="dxa"/>
            <w:tcBorders>
              <w:top w:val="nil"/>
              <w:left w:val="nil"/>
              <w:bottom w:val="nil"/>
              <w:right w:val="single" w:color="auto" w:sz="4" w:space="0"/>
            </w:tcBorders>
            <w:noWrap w:val="0"/>
            <w:vAlign w:val="center"/>
          </w:tcPr>
          <w:p>
            <w:pPr>
              <w:widowControl/>
              <w:jc w:val="left"/>
              <w:rPr>
                <w:rFonts w:ascii="宋体" w:cs="宋体"/>
                <w:kern w:val="0"/>
                <w:sz w:val="20"/>
                <w:szCs w:val="20"/>
              </w:rPr>
            </w:pPr>
          </w:p>
        </w:tc>
        <w:tc>
          <w:tcPr>
            <w:tcW w:w="1980" w:type="dxa"/>
            <w:tcBorders>
              <w:top w:val="nil"/>
              <w:left w:val="nil"/>
              <w:bottom w:val="nil"/>
              <w:right w:val="single" w:color="auto" w:sz="4" w:space="0"/>
            </w:tcBorders>
            <w:noWrap w:val="0"/>
            <w:vAlign w:val="center"/>
          </w:tcPr>
          <w:p>
            <w:pPr>
              <w:widowControl/>
              <w:jc w:val="center"/>
              <w:rPr>
                <w:rFonts w:ascii="宋体" w:cs="宋体"/>
                <w:color w:val="000000"/>
                <w:kern w:val="0"/>
                <w:sz w:val="20"/>
                <w:szCs w:val="20"/>
              </w:rPr>
            </w:pPr>
          </w:p>
        </w:tc>
        <w:tc>
          <w:tcPr>
            <w:tcW w:w="1440" w:type="dxa"/>
            <w:tcBorders>
              <w:top w:val="nil"/>
              <w:left w:val="nil"/>
              <w:bottom w:val="nil"/>
              <w:right w:val="single" w:color="auto" w:sz="4" w:space="0"/>
            </w:tcBorders>
            <w:noWrap w:val="0"/>
            <w:vAlign w:val="center"/>
          </w:tcPr>
          <w:p>
            <w:pPr>
              <w:widowControl/>
              <w:jc w:val="center"/>
              <w:rPr>
                <w:rFonts w:ascii="宋体" w:cs="宋体"/>
                <w:color w:val="000000"/>
                <w:kern w:val="0"/>
                <w:sz w:val="20"/>
                <w:szCs w:val="20"/>
              </w:rPr>
            </w:pPr>
          </w:p>
        </w:tc>
        <w:tc>
          <w:tcPr>
            <w:tcW w:w="1800" w:type="dxa"/>
            <w:tcBorders>
              <w:top w:val="nil"/>
              <w:left w:val="nil"/>
              <w:bottom w:val="nil"/>
              <w:right w:val="single" w:color="auto" w:sz="4" w:space="0"/>
            </w:tcBorders>
            <w:noWrap w:val="0"/>
            <w:vAlign w:val="center"/>
          </w:tcPr>
          <w:p>
            <w:pPr>
              <w:widowControl/>
              <w:jc w:val="left"/>
              <w:rPr>
                <w:rFonts w:ascii="宋体" w:cs="宋体"/>
                <w:kern w:val="0"/>
                <w:sz w:val="20"/>
                <w:szCs w:val="20"/>
              </w:rPr>
            </w:pPr>
          </w:p>
        </w:tc>
        <w:tc>
          <w:tcPr>
            <w:tcW w:w="1440" w:type="dxa"/>
            <w:tcBorders>
              <w:top w:val="nil"/>
              <w:left w:val="nil"/>
              <w:bottom w:val="nil"/>
              <w:right w:val="single" w:color="auto" w:sz="4" w:space="0"/>
            </w:tcBorders>
            <w:noWrap w:val="0"/>
            <w:vAlign w:val="center"/>
          </w:tcPr>
          <w:p>
            <w:pPr>
              <w:widowControl/>
              <w:jc w:val="left"/>
              <w:rPr>
                <w:rFonts w:ascii="宋体" w:cs="宋体"/>
                <w:kern w:val="0"/>
                <w:sz w:val="20"/>
                <w:szCs w:val="20"/>
              </w:rPr>
            </w:pPr>
          </w:p>
        </w:tc>
        <w:tc>
          <w:tcPr>
            <w:tcW w:w="1096" w:type="dxa"/>
            <w:tcBorders>
              <w:top w:val="nil"/>
              <w:left w:val="nil"/>
              <w:bottom w:val="nil"/>
              <w:right w:val="single" w:color="auto" w:sz="4" w:space="0"/>
            </w:tcBorders>
            <w:noWrap w:val="0"/>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35" w:hRule="atLeast"/>
        </w:trPr>
        <w:tc>
          <w:tcPr>
            <w:tcW w:w="460"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0"/>
                <w:szCs w:val="20"/>
              </w:rPr>
            </w:pPr>
          </w:p>
        </w:tc>
        <w:tc>
          <w:tcPr>
            <w:tcW w:w="206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98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0"/>
                <w:szCs w:val="20"/>
              </w:rPr>
            </w:pPr>
          </w:p>
        </w:tc>
        <w:tc>
          <w:tcPr>
            <w:tcW w:w="180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c>
          <w:tcPr>
            <w:tcW w:w="1096"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p>
        </w:tc>
      </w:tr>
    </w:tbl>
    <w:p>
      <w:pPr>
        <w:pStyle w:val="2"/>
        <w:ind w:left="0" w:leftChars="0" w:firstLine="0" w:firstLineChars="0"/>
        <w:sectPr>
          <w:pgSz w:w="16838" w:h="11906" w:orient="landscape"/>
          <w:pgMar w:top="1800" w:right="1440" w:bottom="1800" w:left="1440" w:header="851" w:footer="992" w:gutter="0"/>
          <w:cols w:space="720" w:num="1"/>
          <w:docGrid w:type="lines" w:linePitch="312" w:charSpace="0"/>
        </w:sectPr>
      </w:pPr>
    </w:p>
    <w:p>
      <w:pPr>
        <w:pStyle w:val="4"/>
        <w:rPr>
          <w:rFonts w:hint="eastAsia" w:ascii="仿宋" w:hAnsi="仿宋" w:eastAsia="仿宋" w:cs="仿宋"/>
          <w:sz w:val="32"/>
          <w:szCs w:val="32"/>
          <w:lang w:val="en-US" w:eastAsia="zh-CN"/>
        </w:rPr>
      </w:pPr>
    </w:p>
    <w:sectPr>
      <w:footerReference r:id="rId5" w:type="default"/>
      <w:pgSz w:w="11906" w:h="16838"/>
      <w:pgMar w:top="1440" w:right="1800" w:bottom="1383"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28"/>
        <w:szCs w:val="28"/>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MGUyN2Y0NTU4ZmRjZmZlYWRjOTc4MzM4Mjc1YmIifQ=="/>
  </w:docVars>
  <w:rsids>
    <w:rsidRoot w:val="00000000"/>
    <w:rsid w:val="03FD0F61"/>
    <w:rsid w:val="05A50F26"/>
    <w:rsid w:val="12B83CC1"/>
    <w:rsid w:val="1D322C47"/>
    <w:rsid w:val="1D331A60"/>
    <w:rsid w:val="287D6A76"/>
    <w:rsid w:val="2A53137F"/>
    <w:rsid w:val="2EF231E9"/>
    <w:rsid w:val="34B74B23"/>
    <w:rsid w:val="39CE7AA0"/>
    <w:rsid w:val="42412EA3"/>
    <w:rsid w:val="48DC5232"/>
    <w:rsid w:val="51053BF3"/>
    <w:rsid w:val="561F0209"/>
    <w:rsid w:val="5B5C71E4"/>
    <w:rsid w:val="5C101BD8"/>
    <w:rsid w:val="62DA2D98"/>
    <w:rsid w:val="63950E07"/>
    <w:rsid w:val="6BC94DFC"/>
    <w:rsid w:val="6D445414"/>
    <w:rsid w:val="79660E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3">
    <w:name w:val="heading 4"/>
    <w:basedOn w:val="1"/>
    <w:next w:val="1"/>
    <w:unhideWhenUsed/>
    <w:qFormat/>
    <w:uiPriority w:val="0"/>
    <w:pPr>
      <w:keepNext/>
      <w:keepLines/>
      <w:widowControl w:val="0"/>
      <w:suppressLineNumbers w:val="0"/>
      <w:spacing w:before="0" w:beforeAutospacing="0" w:after="0" w:afterAutospacing="0" w:line="240" w:lineRule="auto"/>
      <w:ind w:left="0" w:firstLine="0"/>
      <w:jc w:val="left"/>
      <w:outlineLvl w:val="3"/>
    </w:pPr>
    <w:rPr>
      <w:rFonts w:ascii="Arial" w:hAnsi="Arial" w:eastAsia="宋体" w:cs="Times New Roman"/>
      <w:b/>
      <w:kern w:val="2"/>
      <w:sz w:val="32"/>
      <w:szCs w:val="24"/>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Normal Indent"/>
    <w:basedOn w:val="1"/>
    <w:qFormat/>
    <w:uiPriority w:val="0"/>
    <w:pPr>
      <w:ind w:firstLine="420" w:firstLineChars="200"/>
    </w:pPr>
    <w:rPr>
      <w:rFonts w:ascii="Times New Roman" w:hAnsi="Times New Roman" w:eastAsia="宋体" w:cs="Times New Roman"/>
      <w:szCs w:val="24"/>
    </w:rPr>
  </w:style>
  <w:style w:type="paragraph" w:styleId="4">
    <w:name w:val="Body Text"/>
    <w:basedOn w:val="1"/>
    <w:unhideWhenUsed/>
    <w:qFormat/>
    <w:uiPriority w:val="99"/>
    <w:rPr>
      <w:sz w:val="32"/>
      <w:szCs w:val="32"/>
    </w:rPr>
  </w:style>
  <w:style w:type="paragraph" w:styleId="5">
    <w:name w:val="Date"/>
    <w:basedOn w:val="1"/>
    <w:next w:val="1"/>
    <w:qFormat/>
    <w:uiPriority w:val="0"/>
    <w:rPr>
      <w:rFonts w:ascii="Times New Roman" w:hAnsi="Times New Roman" w:eastAsia="宋体" w:cs="Times New Roman"/>
      <w:sz w:val="24"/>
      <w:szCs w:val="20"/>
    </w:rPr>
  </w:style>
  <w:style w:type="paragraph" w:styleId="6">
    <w:name w:val="footer"/>
    <w:basedOn w:val="1"/>
    <w:qFormat/>
    <w:uiPriority w:val="0"/>
    <w:pPr>
      <w:tabs>
        <w:tab w:val="center" w:pos="4153"/>
        <w:tab w:val="right" w:pos="8306"/>
      </w:tabs>
      <w:snapToGrid w:val="0"/>
      <w:jc w:val="left"/>
      <w:textAlignment w:val="baseline"/>
    </w:pPr>
    <w:rPr>
      <w:rFonts w:eastAsia="宋体"/>
      <w:kern w:val="2"/>
      <w:sz w:val="18"/>
      <w:szCs w:val="24"/>
      <w:lang w:val="en-US" w:eastAsia="zh-CN" w:bidi="ar-SA"/>
    </w:rPr>
  </w:style>
  <w:style w:type="paragraph" w:styleId="7">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eastAsia="宋体"/>
      <w:kern w:val="2"/>
      <w:sz w:val="18"/>
      <w:szCs w:val="24"/>
      <w:lang w:val="en-US" w:eastAsia="zh-CN" w:bidi="ar-SA"/>
    </w:rPr>
  </w:style>
  <w:style w:type="paragraph" w:styleId="8">
    <w:name w:val="Normal (Web)"/>
    <w:basedOn w:val="1"/>
    <w:next w:val="1"/>
    <w:qFormat/>
    <w:uiPriority w:val="0"/>
    <w:pPr>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styleId="9">
    <w:name w:val="Title"/>
    <w:basedOn w:val="1"/>
    <w:next w:val="1"/>
    <w:qFormat/>
    <w:uiPriority w:val="0"/>
    <w:pPr>
      <w:spacing w:before="240" w:after="60"/>
      <w:jc w:val="center"/>
      <w:outlineLvl w:val="0"/>
    </w:pPr>
    <w:rPr>
      <w:rFonts w:ascii="Cambria" w:hAnsi="Cambria" w:eastAsia="宋体" w:cs="Times New Roman"/>
      <w:b/>
      <w:szCs w:val="20"/>
    </w:rPr>
  </w:style>
  <w:style w:type="character" w:styleId="12">
    <w:name w:val="page number"/>
    <w:basedOn w:val="11"/>
    <w:qFormat/>
    <w:uiPriority w:val="0"/>
  </w:style>
  <w:style w:type="character" w:styleId="13">
    <w:name w:val="Hyperlink"/>
    <w:basedOn w:val="11"/>
    <w:qFormat/>
    <w:uiPriority w:val="0"/>
    <w:rPr>
      <w:rFonts w:ascii="Calibri" w:hAnsi="Calibri" w:eastAsia="宋体" w:cs="Times New Roman"/>
      <w:color w:val="0000FF"/>
      <w:u w:val="single"/>
    </w:rPr>
  </w:style>
  <w:style w:type="paragraph" w:customStyle="1" w:styleId="14">
    <w:name w:val="Heading3"/>
    <w:basedOn w:val="1"/>
    <w:next w:val="1"/>
    <w:qFormat/>
    <w:uiPriority w:val="99"/>
    <w:pPr>
      <w:keepNext/>
      <w:keepLines/>
      <w:spacing w:line="560" w:lineRule="exact"/>
      <w:textAlignment w:val="baseline"/>
    </w:pPr>
    <w:rPr>
      <w:rFonts w:ascii="Calibri" w:hAnsi="Calibri" w:eastAsia="宋体" w:cs="Calibri"/>
      <w:b/>
      <w:bCs/>
      <w:szCs w:val="24"/>
    </w:rPr>
  </w:style>
  <w:style w:type="paragraph" w:customStyle="1" w:styleId="15">
    <w:name w:val="正文首行缩进 21"/>
    <w:basedOn w:val="16"/>
    <w:next w:val="8"/>
    <w:qFormat/>
    <w:uiPriority w:val="0"/>
    <w:pPr>
      <w:ind w:left="200" w:leftChars="200"/>
    </w:pPr>
    <w:rPr>
      <w:rFonts w:eastAsia="仿宋_GB2312"/>
      <w:sz w:val="32"/>
      <w:szCs w:val="32"/>
    </w:rPr>
  </w:style>
  <w:style w:type="paragraph" w:customStyle="1" w:styleId="16">
    <w:name w:val="正文文本缩进1"/>
    <w:basedOn w:val="1"/>
    <w:next w:val="1"/>
    <w:qFormat/>
    <w:uiPriority w:val="0"/>
    <w:pPr>
      <w:ind w:left="200" w:leftChars="200"/>
    </w:pPr>
    <w:rPr>
      <w:rFonts w:ascii="Calibri" w:hAnsi="Calibri" w:eastAsia="宋体" w:cs="Times New Roman"/>
      <w:szCs w:val="24"/>
    </w:rPr>
  </w:style>
  <w:style w:type="paragraph" w:customStyle="1" w:styleId="17">
    <w:name w:val="TOAHeading"/>
    <w:basedOn w:val="1"/>
    <w:next w:val="1"/>
    <w:qFormat/>
    <w:uiPriority w:val="0"/>
    <w:pPr>
      <w:spacing w:before="120"/>
      <w:jc w:val="both"/>
      <w:textAlignment w:val="baseline"/>
    </w:pPr>
    <w:rPr>
      <w:rFonts w:ascii="Arial" w:hAnsi="Arial" w:eastAsia="宋体"/>
      <w:kern w:val="2"/>
      <w:sz w:val="24"/>
      <w:szCs w:val="24"/>
      <w:lang w:val="en-US" w:eastAsia="zh-CN" w:bidi="ar-SA"/>
    </w:rPr>
  </w:style>
  <w:style w:type="paragraph" w:customStyle="1" w:styleId="18">
    <w:name w:val="Heading2"/>
    <w:basedOn w:val="1"/>
    <w:next w:val="1"/>
    <w:qFormat/>
    <w:uiPriority w:val="0"/>
    <w:pPr>
      <w:keepNext/>
      <w:keepLines/>
      <w:spacing w:before="260" w:after="260" w:line="415" w:lineRule="auto"/>
      <w:jc w:val="both"/>
      <w:textAlignment w:val="baseline"/>
    </w:pPr>
    <w:rPr>
      <w:rFonts w:ascii="Arial" w:hAnsi="Arial" w:eastAsia="黑体" w:cs="Times New Roman"/>
      <w:b/>
      <w:bCs/>
      <w:kern w:val="2"/>
      <w:sz w:val="32"/>
      <w:szCs w:val="32"/>
      <w:lang w:val="en-US" w:eastAsia="zh-CN" w:bidi="ar-SA"/>
    </w:rPr>
  </w:style>
  <w:style w:type="character" w:customStyle="1" w:styleId="19">
    <w:name w:val="NormalCharacter"/>
    <w:link w:val="1"/>
    <w:semiHidden/>
    <w:qFormat/>
    <w:uiPriority w:val="0"/>
  </w:style>
  <w:style w:type="table" w:customStyle="1" w:styleId="20">
    <w:name w:val="TableNormal"/>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1114</Words>
  <Characters>1130</Characters>
  <TotalTime>5</TotalTime>
  <ScaleCrop>false</ScaleCrop>
  <LinksUpToDate>false</LinksUpToDate>
  <CharactersWithSpaces>1136</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2022-08-16T02:56:00Z</dcterms:created>
  <dc:creator>Administrator</dc:creator>
  <cp:lastModifiedBy>_久九_</cp:lastModifiedBy>
  <cp:lastPrinted>2022-10-12T02:51:00Z</cp:lastPrinted>
  <dcterms:modified xsi:type="dcterms:W3CDTF">2022-10-17T02:11:50Z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0B956DCAFA5844B8A4DA087FD61DA546</vt:lpwstr>
  </property>
</Properties>
</file>