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忻环原平</w:t>
      </w:r>
      <w:r>
        <w:rPr>
          <w:rFonts w:hint="eastAsia" w:ascii="宋体" w:hAnsi="宋体"/>
          <w:sz w:val="32"/>
          <w:szCs w:val="32"/>
        </w:rPr>
        <w:t>罚字［</w:t>
      </w:r>
      <w:r>
        <w:rPr>
          <w:rFonts w:hint="eastAsia" w:ascii="宋体" w:hAnsi="宋体"/>
          <w:sz w:val="32"/>
          <w:szCs w:val="32"/>
          <w:lang w:val="en-US" w:eastAsia="zh-CN"/>
        </w:rPr>
        <w:t>2022</w:t>
      </w:r>
      <w:r>
        <w:rPr>
          <w:rFonts w:hint="eastAsia" w:ascii="宋体" w:hAnsi="宋体"/>
          <w:sz w:val="32"/>
          <w:szCs w:val="32"/>
        </w:rPr>
        <w:t>］</w:t>
      </w:r>
      <w:r>
        <w:rPr>
          <w:rFonts w:hint="eastAsia" w:ascii="宋体" w:hAnsi="宋体"/>
          <w:sz w:val="32"/>
          <w:szCs w:val="32"/>
          <w:lang w:val="en-US" w:eastAsia="zh-CN"/>
        </w:rPr>
        <w:t>13</w:t>
      </w:r>
      <w:r>
        <w:rPr>
          <w:rFonts w:hint="eastAsia" w:ascii="宋体" w:hAnsi="宋体"/>
          <w:sz w:val="32"/>
          <w:szCs w:val="32"/>
        </w:rPr>
        <w:t>号</w:t>
      </w: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当事人：原平市楼板寨乡白阳村大默然长石矿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统一社会信用代码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9114098174600856XN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法定代表人姓名：王贵她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住所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原平市云水镇白阳村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一、环境违法事实和证据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经调查，我局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发现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你单位实施了以下环境违法行为：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厂内露天堆放砂土未密闭，易产生扬尘。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以上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事实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有下列证据为证：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2022年7月21日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忻州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市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生态环境局原平分局现场检查笔录、调查询问笔录、影像资料、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2022年7月21日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调查报告、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8月1日整改情况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你单位的上述行为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违反了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《中华人民共和国大气污染防治法》第七十二条第一款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我局于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年8月1日以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《行政处罚事先告知书》（忻环原平罚告字［2022］13号）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告知你单位陈述申辩权，以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《行政处罚听证告知书》（忻环原平听告字［2022］13号）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告知你单位听证申请权。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你单位未在规定时限内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向我局提出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陈述申辩和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听证申请。以上事实，有我局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日《行政处罚事先、听证告知书》送达回执为证。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二、责令改正和行政处罚的依据、种类及其履行方式和期限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依据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《中华人民共和国大气污染防治法》第一百一十七条第一款第一项和《山西省生态环境系统行政处罚自由裁量基准》（试行）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之相关规定，我局对你单位作出如下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决定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责令改正违法行为；罚款：叁万捌仟元整。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限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你单位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于接到本处罚决定书之日起十五日内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将罚款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缴至指定银行和帐号。你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缴纳罚款后，应将缴款凭据复印件报送我局备案。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收款银行：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中国工商银行股份有限公司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原平支行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br w:type="textWrapping"/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帐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号：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0512044209026421814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我局委托原平市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对你公司改正违法行为和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履行处罚决定的情况实施环境行政执法后督察。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三、申请复议或者提起诉讼的途径和期限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如不服本处罚决定，可在接到决定书之日起六十日内向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忻州市人民政府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申请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复议，也可在六个月内向人民法院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提起行政诉讼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逾期不申请复议,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不提起行政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起诉，又不履行本处罚决定的，我局将依法申请人民法院强制执行。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正本一份，副本三份。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地址：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原平市京原南路1248号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邮编：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034100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3840" w:firstLineChars="1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忻州市生态环境局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(章)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                     20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抄送：原平市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保护综合行政执法队一份</w:t>
      </w: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OWUzNmFjZjE5MzQwNjNkZGIwYjI3ODViNjMxZTkifQ=="/>
  </w:docVars>
  <w:rsids>
    <w:rsidRoot w:val="00000000"/>
    <w:rsid w:val="45D748B3"/>
    <w:rsid w:val="4AA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834</Words>
  <Characters>905</Characters>
  <Lines>0</Lines>
  <Paragraphs>0</Paragraphs>
  <TotalTime>4</TotalTime>
  <ScaleCrop>false</ScaleCrop>
  <LinksUpToDate>false</LinksUpToDate>
  <CharactersWithSpaces>969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2022-08-31T04:08:58Z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97BEC0F5266442B190F9FDE66A9A6EF8</vt:lpwstr>
  </property>
</Properties>
</file>